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7C" w:rsidRDefault="00475D7C" w:rsidP="00475D7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475D7C" w:rsidRDefault="00475D7C" w:rsidP="00475D7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b3de95a0-e130-48e2-a18c-e3421c12e8af"/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475D7C" w:rsidRDefault="00475D7C" w:rsidP="00475D7C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‌Управление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1" w:name="b87bf85c-5ffc-4767-ae37-927ac69312d3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городского округа Саранск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475D7C" w:rsidRDefault="00475D7C" w:rsidP="00475D7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МОУ "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Ялгинская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средняя общеобразовательная школа"</w:t>
      </w:r>
    </w:p>
    <w:tbl>
      <w:tblPr>
        <w:tblpPr w:bottomFromText="200" w:vertAnchor="page" w:horzAnchor="margin" w:tblpY="3901"/>
        <w:tblW w:w="10635" w:type="dxa"/>
        <w:tblLayout w:type="fixed"/>
        <w:tblLook w:val="04A0"/>
      </w:tblPr>
      <w:tblGrid>
        <w:gridCol w:w="4396"/>
        <w:gridCol w:w="3119"/>
        <w:gridCol w:w="3120"/>
      </w:tblGrid>
      <w:tr w:rsidR="00475D7C" w:rsidTr="00475D7C">
        <w:tc>
          <w:tcPr>
            <w:tcW w:w="4396" w:type="dxa"/>
            <w:hideMark/>
          </w:tcPr>
          <w:p w:rsidR="00475D7C" w:rsidRDefault="00475D7C" w:rsidP="00475D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</w:rPr>
              <w:t>МО_____Каледина</w:t>
            </w:r>
            <w:proofErr w:type="spellEnd"/>
            <w:r>
              <w:rPr>
                <w:rFonts w:ascii="Times New Roman" w:hAnsi="Times New Roman" w:cs="Times New Roman"/>
              </w:rPr>
              <w:t> Н. В./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Протокол от 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  <w:tc>
          <w:tcPr>
            <w:tcW w:w="3119" w:type="dxa"/>
            <w:hideMark/>
          </w:tcPr>
          <w:p w:rsidR="00475D7C" w:rsidRDefault="00475D7C" w:rsidP="00475D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</w:rPr>
              <w:t>Ялгинская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__________/Алексина Е. В./ 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  <w:tc>
          <w:tcPr>
            <w:tcW w:w="3120" w:type="dxa"/>
            <w:hideMark/>
          </w:tcPr>
          <w:p w:rsidR="00475D7C" w:rsidRDefault="00475D7C" w:rsidP="00475D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«Утверждено»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</w:rPr>
              <w:t>Ялгинская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________/Широков А.С./</w:t>
            </w:r>
          </w:p>
          <w:p w:rsidR="00475D7C" w:rsidRDefault="00475D7C" w:rsidP="00475D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«30»_</w:t>
            </w:r>
            <w:r>
              <w:rPr>
                <w:rFonts w:ascii="Times New Roman" w:hAnsi="Times New Roman" w:cs="Times New Roman"/>
                <w:u w:val="single"/>
              </w:rPr>
              <w:t>августа</w:t>
            </w:r>
            <w:r>
              <w:rPr>
                <w:rFonts w:ascii="Times New Roman" w:hAnsi="Times New Roman" w:cs="Times New Roman"/>
              </w:rPr>
              <w:t>_2024 г.</w:t>
            </w:r>
          </w:p>
        </w:tc>
      </w:tr>
    </w:tbl>
    <w:p w:rsidR="00475D7C" w:rsidRDefault="00475D7C" w:rsidP="00475D7C">
      <w:pPr>
        <w:autoSpaceDN w:val="0"/>
        <w:rPr>
          <w:rFonts w:ascii="Times New Roman" w:eastAsia="Constantia" w:hAnsi="Times New Roman" w:cs="Times New Roman"/>
          <w:sz w:val="24"/>
          <w:szCs w:val="24"/>
        </w:rPr>
      </w:pPr>
    </w:p>
    <w:p w:rsidR="00475D7C" w:rsidRDefault="00475D7C" w:rsidP="00475D7C">
      <w:pPr>
        <w:autoSpaceDN w:val="0"/>
        <w:rPr>
          <w:rFonts w:ascii="Times New Roman" w:eastAsia="Constantia" w:hAnsi="Times New Roman" w:cs="Times New Roman"/>
          <w:sz w:val="24"/>
          <w:szCs w:val="24"/>
        </w:rPr>
      </w:pPr>
    </w:p>
    <w:p w:rsidR="00475D7C" w:rsidRDefault="00475D7C" w:rsidP="00475D7C">
      <w:pPr>
        <w:autoSpaceDN w:val="0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autoSpaceDN w:val="0"/>
        <w:jc w:val="center"/>
        <w:rPr>
          <w:rFonts w:ascii="Times New Roman" w:eastAsia="Constantia" w:hAnsi="Times New Roman" w:cs="Times New Roman"/>
          <w:b/>
          <w:sz w:val="28"/>
          <w:szCs w:val="28"/>
        </w:rPr>
      </w:pPr>
      <w:r>
        <w:rPr>
          <w:rFonts w:ascii="Times New Roman" w:eastAsia="Constantia" w:hAnsi="Times New Roman" w:cs="Times New Roman"/>
          <w:b/>
          <w:sz w:val="28"/>
          <w:szCs w:val="28"/>
        </w:rPr>
        <w:t>Адаптированная рабочая программа</w:t>
      </w:r>
    </w:p>
    <w:p w:rsidR="00475D7C" w:rsidRDefault="00475D7C" w:rsidP="00475D7C">
      <w:pPr>
        <w:autoSpaceDN w:val="0"/>
        <w:spacing w:line="240" w:lineRule="atLeast"/>
        <w:jc w:val="center"/>
        <w:rPr>
          <w:rFonts w:ascii="Times New Roman" w:eastAsia="Constantia" w:hAnsi="Times New Roman" w:cs="Times New Roman"/>
          <w:sz w:val="24"/>
          <w:szCs w:val="24"/>
        </w:rPr>
      </w:pPr>
      <w:r>
        <w:rPr>
          <w:rFonts w:ascii="Times New Roman" w:eastAsia="Constantia" w:hAnsi="Times New Roman" w:cs="Times New Roman"/>
        </w:rPr>
        <w:t>учебного курса «История Древнего мира»</w:t>
      </w:r>
    </w:p>
    <w:p w:rsidR="00475D7C" w:rsidRDefault="00475D7C" w:rsidP="00475D7C">
      <w:pPr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для учащихся в 5 классе с задержкой психического развития</w:t>
      </w:r>
    </w:p>
    <w:p w:rsidR="00475D7C" w:rsidRDefault="00475D7C" w:rsidP="00475D7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5585"/>
          <w:tab w:val="right" w:pos="9355"/>
        </w:tabs>
        <w:autoSpaceDN w:val="0"/>
        <w:spacing w:line="240" w:lineRule="atLeast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5585"/>
          <w:tab w:val="right" w:pos="9355"/>
        </w:tabs>
        <w:autoSpaceDN w:val="0"/>
        <w:spacing w:line="240" w:lineRule="atLeast"/>
        <w:jc w:val="right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>Составитель: Веденеев А.А.</w:t>
      </w:r>
    </w:p>
    <w:p w:rsidR="00475D7C" w:rsidRDefault="00475D7C" w:rsidP="00475D7C">
      <w:pPr>
        <w:tabs>
          <w:tab w:val="left" w:pos="5585"/>
          <w:tab w:val="right" w:pos="9355"/>
        </w:tabs>
        <w:autoSpaceDN w:val="0"/>
        <w:spacing w:line="240" w:lineRule="atLeast"/>
        <w:rPr>
          <w:rFonts w:ascii="Times New Roman" w:eastAsia="Constantia" w:hAnsi="Times New Roman" w:cs="Times New Roman"/>
        </w:rPr>
      </w:pPr>
      <w:r>
        <w:rPr>
          <w:rFonts w:ascii="Times New Roman" w:eastAsia="Constantia" w:hAnsi="Times New Roman" w:cs="Times New Roman"/>
        </w:rPr>
        <w:t xml:space="preserve">                                                                                                                              учитель истории и обществознания</w:t>
      </w: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</w:pPr>
    </w:p>
    <w:p w:rsidR="000F05EC" w:rsidRPr="00475D7C" w:rsidRDefault="00475D7C" w:rsidP="00475D7C">
      <w:pPr>
        <w:tabs>
          <w:tab w:val="left" w:pos="11467"/>
        </w:tabs>
        <w:autoSpaceDN w:val="0"/>
        <w:jc w:val="center"/>
        <w:rPr>
          <w:rFonts w:ascii="Times New Roman" w:eastAsia="Constantia" w:hAnsi="Times New Roman" w:cs="Times New Roman"/>
        </w:rPr>
        <w:sectPr w:rsidR="000F05EC" w:rsidRPr="00475D7C">
          <w:pgSz w:w="11900" w:h="16840"/>
          <w:pgMar w:top="298" w:right="878" w:bottom="296" w:left="738" w:header="720" w:footer="720" w:gutter="0"/>
          <w:cols w:space="720" w:equalWidth="0">
            <w:col w:w="10284" w:space="0"/>
          </w:cols>
          <w:docGrid w:linePitch="360"/>
        </w:sectPr>
      </w:pPr>
      <w:r>
        <w:rPr>
          <w:rFonts w:ascii="Times New Roman" w:eastAsia="Constantia" w:hAnsi="Times New Roman" w:cs="Times New Roman"/>
        </w:rPr>
        <w:t>2024-2025 учебный год</w:t>
      </w:r>
    </w:p>
    <w:p w:rsidR="000F05EC" w:rsidRDefault="00475D7C" w:rsidP="00475D7C">
      <w:pPr>
        <w:tabs>
          <w:tab w:val="left" w:pos="3300"/>
          <w:tab w:val="center" w:pos="5292"/>
        </w:tabs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ab/>
      </w:r>
      <w:r w:rsidR="000F05EC"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0F05EC" w:rsidRDefault="000F05EC" w:rsidP="000F05E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«ИСТОРИЯ»</w:t>
      </w:r>
    </w:p>
    <w:p w:rsidR="000F05EC" w:rsidRDefault="000F05EC" w:rsidP="000F05EC">
      <w:pPr>
        <w:autoSpaceDE w:val="0"/>
        <w:autoSpaceDN w:val="0"/>
        <w:spacing w:before="166" w:after="0" w:line="283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0F05EC" w:rsidRDefault="000F05EC" w:rsidP="000F05EC">
      <w:pPr>
        <w:autoSpaceDE w:val="0"/>
        <w:autoSpaceDN w:val="0"/>
        <w:spacing w:before="38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«ИСТОРИЯ»</w:t>
      </w:r>
    </w:p>
    <w:p w:rsidR="000F05EC" w:rsidRDefault="000F05EC" w:rsidP="000F05EC">
      <w:pPr>
        <w:autoSpaceDE w:val="0"/>
        <w:autoSpaceDN w:val="0"/>
        <w:spacing w:before="166" w:after="0" w:line="286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F05EC" w:rsidRDefault="000F05EC" w:rsidP="000F05EC">
      <w:pPr>
        <w:autoSpaceDE w:val="0"/>
        <w:autoSpaceDN w:val="0"/>
        <w:spacing w:before="70" w:after="0" w:line="262" w:lineRule="auto"/>
        <w:ind w:right="576"/>
        <w:jc w:val="center"/>
      </w:pPr>
      <w:r>
        <w:rPr>
          <w:rFonts w:ascii="Times New Roman" w:eastAsia="Times New Roman" w:hAnsi="Times New Roman"/>
          <w:color w:val="000000"/>
          <w:sz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0F05EC" w:rsidRDefault="000F05EC" w:rsidP="000F05E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 основной школе ключевыми задачами являются:</w:t>
      </w:r>
    </w:p>
    <w:p w:rsidR="000F05EC" w:rsidRDefault="000F05EC" w:rsidP="000F05EC">
      <w:pPr>
        <w:autoSpaceDE w:val="0"/>
        <w:autoSpaceDN w:val="0"/>
        <w:spacing w:before="178" w:after="0" w:line="271" w:lineRule="auto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 xml:space="preserve">—  формирование у молодого поколения ориентиров для гражданской,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этнонациональной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социальной, культурной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самоовладение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F05EC" w:rsidRDefault="000F05EC" w:rsidP="000F05EC">
      <w:pPr>
        <w:autoSpaceDE w:val="0"/>
        <w:autoSpaceDN w:val="0"/>
        <w:spacing w:before="190" w:after="0"/>
        <w:ind w:left="420" w:right="432"/>
      </w:pPr>
      <w:r>
        <w:rPr>
          <w:rFonts w:ascii="Times New Roman" w:eastAsia="Times New Roman" w:hAnsi="Times New Roman"/>
          <w:color w:val="000000"/>
          <w:sz w:val="24"/>
        </w:rPr>
        <w:t>—  воспитание учащихся в духе патриотизма, уважения к своему Отечеству —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F05EC" w:rsidRDefault="000F05EC" w:rsidP="000F05EC">
      <w:pPr>
        <w:autoSpaceDE w:val="0"/>
        <w:autoSpaceDN w:val="0"/>
        <w:spacing w:before="192" w:after="0" w:line="271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 соответствии с принципом историзма, в их динамике, взаимосвязи и взаимообусловленности;</w:t>
      </w:r>
    </w:p>
    <w:p w:rsidR="000F05EC" w:rsidRDefault="000F05EC" w:rsidP="000F05EC">
      <w:pPr>
        <w:autoSpaceDE w:val="0"/>
        <w:autoSpaceDN w:val="0"/>
        <w:spacing w:before="190" w:after="0" w:line="281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формирование у школьников умений применять исторические знания в учебной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полиэтничном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многоконфессиональном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общеобразовательные программы // Преподавание истории и обществознания в школе. —2020. — № 8. — С. 7—8).</w:t>
      </w:r>
    </w:p>
    <w:p w:rsidR="000F05EC" w:rsidRDefault="000F05EC" w:rsidP="000F05EC">
      <w:pPr>
        <w:autoSpaceDE w:val="0"/>
        <w:autoSpaceDN w:val="0"/>
        <w:spacing w:before="51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«ИСТОРИЯ» В УЧЕБНОМ ПЛАНЕ</w:t>
      </w:r>
    </w:p>
    <w:p w:rsidR="000F05EC" w:rsidRDefault="000F05EC" w:rsidP="000F05EC">
      <w:pPr>
        <w:autoSpaceDE w:val="0"/>
        <w:autoSpaceDN w:val="0"/>
        <w:spacing w:before="40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В соответствии с учебным планом общее количество времени на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учебный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года обучения составляет</w:t>
      </w:r>
    </w:p>
    <w:p w:rsidR="000F05EC" w:rsidRDefault="000F05EC" w:rsidP="000F05EC">
      <w:pPr>
        <w:sectPr w:rsidR="000F05EC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p w:rsidR="000F05EC" w:rsidRDefault="000F05EC" w:rsidP="000F05E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68 часов. Недельная нагрузка составляет 2 часа, при 34 учебных неделях. </w:t>
      </w:r>
    </w:p>
    <w:p w:rsidR="000F05EC" w:rsidRPr="000F05EC" w:rsidRDefault="000F05EC" w:rsidP="000F05EC">
      <w:pPr>
        <w:tabs>
          <w:tab w:val="left" w:pos="426"/>
          <w:tab w:val="left" w:pos="742"/>
        </w:tabs>
        <w:autoSpaceDE w:val="0"/>
        <w:autoSpaceDN w:val="0"/>
        <w:adjustRightInd w:val="0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0F05EC">
        <w:rPr>
          <w:rFonts w:ascii="Times New Roman" w:eastAsiaTheme="majorEastAsia" w:hAnsi="Times New Roman" w:cs="Times New Roman"/>
          <w:sz w:val="28"/>
          <w:szCs w:val="28"/>
        </w:rPr>
        <w:t>Адаптированная рабочая программа составлена для категории детей с ограниченными возможностями здоровья:</w:t>
      </w:r>
    </w:p>
    <w:p w:rsidR="000F05EC" w:rsidRPr="000F05EC" w:rsidRDefault="000F05EC" w:rsidP="000F05EC">
      <w:pPr>
        <w:numPr>
          <w:ilvl w:val="0"/>
          <w:numId w:val="10"/>
        </w:numPr>
        <w:tabs>
          <w:tab w:val="left" w:pos="426"/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0F05EC">
        <w:rPr>
          <w:rFonts w:ascii="Times New Roman" w:eastAsiaTheme="majorEastAsia" w:hAnsi="Times New Roman" w:cs="Times New Roman"/>
          <w:sz w:val="28"/>
          <w:szCs w:val="28"/>
        </w:rPr>
        <w:t>Применяется адаптированная система оценивания</w:t>
      </w:r>
    </w:p>
    <w:p w:rsidR="000F05EC" w:rsidRPr="000F05EC" w:rsidRDefault="000F05EC" w:rsidP="000F05EC">
      <w:pPr>
        <w:numPr>
          <w:ilvl w:val="0"/>
          <w:numId w:val="10"/>
        </w:numPr>
        <w:tabs>
          <w:tab w:val="left" w:pos="426"/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0F05EC">
        <w:rPr>
          <w:rFonts w:ascii="Times New Roman" w:eastAsiaTheme="majorEastAsia" w:hAnsi="Times New Roman" w:cs="Times New Roman"/>
          <w:sz w:val="28"/>
          <w:szCs w:val="28"/>
        </w:rPr>
        <w:t>Проводятся коррекционно-развивающие занятия</w:t>
      </w:r>
    </w:p>
    <w:p w:rsidR="000F05EC" w:rsidRPr="000F05EC" w:rsidRDefault="000F05EC" w:rsidP="000F05EC">
      <w:pPr>
        <w:numPr>
          <w:ilvl w:val="0"/>
          <w:numId w:val="10"/>
        </w:numPr>
        <w:tabs>
          <w:tab w:val="left" w:pos="426"/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0F05EC">
        <w:rPr>
          <w:rFonts w:ascii="Times New Roman" w:eastAsiaTheme="majorEastAsia" w:hAnsi="Times New Roman" w:cs="Times New Roman"/>
          <w:sz w:val="28"/>
          <w:szCs w:val="28"/>
        </w:rPr>
        <w:t>Применяются специальные методы и технологии обучения.</w:t>
      </w:r>
    </w:p>
    <w:p w:rsidR="000F05EC" w:rsidRPr="000F05EC" w:rsidRDefault="000F05EC" w:rsidP="000F05EC">
      <w:pPr>
        <w:tabs>
          <w:tab w:val="left" w:pos="426"/>
          <w:tab w:val="left" w:pos="742"/>
        </w:tabs>
        <w:autoSpaceDE w:val="0"/>
        <w:autoSpaceDN w:val="0"/>
        <w:adjustRightInd w:val="0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:rsidR="000F05EC" w:rsidRDefault="000F05EC" w:rsidP="000F05E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0F05EC" w:rsidRDefault="000F05EC" w:rsidP="000F05EC">
      <w:pPr>
        <w:autoSpaceDE w:val="0"/>
        <w:autoSpaceDN w:val="0"/>
        <w:spacing w:before="346" w:after="0" w:line="230" w:lineRule="auto"/>
        <w:ind w:left="1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ИСТОРИЯ ДРЕВНЕГО МИРА 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Введение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/>
        <w:ind w:right="57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ПЕРВОБЫТНОСТЬ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F05EC" w:rsidRDefault="000F05EC" w:rsidP="000F05EC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Древнейшие земледельцы и скотоводы: трудовая деятельность, изобретения. Появление ремесел.</w:t>
      </w:r>
    </w:p>
    <w:p w:rsidR="000F05EC" w:rsidRDefault="000F05EC" w:rsidP="000F05EC">
      <w:pPr>
        <w:autoSpaceDE w:val="0"/>
        <w:autoSpaceDN w:val="0"/>
        <w:spacing w:before="70" w:after="0" w:line="27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F05EC" w:rsidRDefault="000F05EC" w:rsidP="000F05E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Разложение первобытнообщинных отношений. На пороге цивилизации.</w:t>
      </w:r>
    </w:p>
    <w:p w:rsidR="000F05EC" w:rsidRDefault="000F05EC" w:rsidP="000F05EC">
      <w:pPr>
        <w:autoSpaceDE w:val="0"/>
        <w:autoSpaceDN w:val="0"/>
        <w:spacing w:before="190" w:after="0" w:line="262" w:lineRule="auto"/>
        <w:ind w:left="180" w:right="187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ДРЕВНИЙ МИР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Понятие и хронологические рамки истории Древнего мира. Карта Древнего мира.</w:t>
      </w:r>
    </w:p>
    <w:p w:rsidR="000F05EC" w:rsidRDefault="000F05EC" w:rsidP="000F05EC">
      <w:pPr>
        <w:autoSpaceDE w:val="0"/>
        <w:autoSpaceDN w:val="0"/>
        <w:spacing w:before="190" w:after="0" w:line="262" w:lineRule="auto"/>
        <w:ind w:left="180" w:right="41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Древний Восток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Понятие «Древний Восток». Карта Древневосточного мира.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Древний Египет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0F05EC" w:rsidRDefault="000F05EC" w:rsidP="000F05E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Религиозные верования египтян. Боги Древнего Египта. Храмы и жрецы. Пирамиды и гробницы.</w:t>
      </w:r>
    </w:p>
    <w:p w:rsidR="000F05EC" w:rsidRDefault="000F05EC" w:rsidP="000F05EC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Фараон-реформатор Эхнатон. Познания древних египтян (астрономия, математика, медицина).</w:t>
      </w:r>
    </w:p>
    <w:p w:rsidR="000F05EC" w:rsidRDefault="000F05EC" w:rsidP="000F05EC">
      <w:pPr>
        <w:autoSpaceDE w:val="0"/>
        <w:autoSpaceDN w:val="0"/>
        <w:spacing w:before="70"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Древние цивилизации Месопотамии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F05EC" w:rsidRDefault="000F05EC" w:rsidP="000F05E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Древний Вавилон. Царь Хаммурапи и его законы.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lastRenderedPageBreak/>
        <w:tab/>
      </w:r>
      <w:r>
        <w:rPr>
          <w:rFonts w:ascii="Times New Roman" w:eastAsia="Times New Roman" w:hAnsi="Times New Roman"/>
          <w:color w:val="000000"/>
          <w:sz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0F05EC" w:rsidRDefault="000F05EC" w:rsidP="000F05E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Усиление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Нововавилонского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царства. Легендарные памятники города Вавилона.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Восточное Средиземноморье в древности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Древняя Индия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ариев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 Северную Индию. Держава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Маурьев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Государство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Гуптов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Общественное устройство,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варны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F05EC" w:rsidRDefault="000F05EC" w:rsidP="000F05EC">
      <w:pPr>
        <w:autoSpaceDE w:val="0"/>
        <w:autoSpaceDN w:val="0"/>
        <w:spacing w:before="190" w:after="0" w:line="262" w:lineRule="auto"/>
        <w:ind w:left="180"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Древний Китай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Природные условия Древнего Китая. Хозяйственная деятельность и условия жизни населения.</w:t>
      </w:r>
    </w:p>
    <w:p w:rsidR="000F05EC" w:rsidRDefault="000F05EC" w:rsidP="000F05EC">
      <w:pPr>
        <w:autoSpaceDE w:val="0"/>
        <w:autoSpaceDN w:val="0"/>
        <w:spacing w:before="72" w:after="0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Древнейшие царства. Создание объединенной империи.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Цинь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Шихуанди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Хань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/>
        <w:ind w:right="72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Древняя Греция. Эллинизм </w:t>
      </w:r>
      <w:r>
        <w:br/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Древнейшая Греция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Ахейской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Греции (Микены,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Тиринф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).</w:t>
      </w:r>
    </w:p>
    <w:p w:rsidR="000F05EC" w:rsidRDefault="000F05EC" w:rsidP="000F05EC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Троянская война. Вторжение дорийских племен. Поэмы Гомера «Илиада», «Одиссея».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Греческие полисы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F05EC" w:rsidRDefault="000F05EC" w:rsidP="000F05EC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Клисфена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F05EC" w:rsidRDefault="000F05EC" w:rsidP="000F05EC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Фемистокл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Саламинском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сражении, при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Платеях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Микале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Итоги греко-персидских войн.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F05EC" w:rsidRDefault="000F05EC" w:rsidP="000F05EC">
      <w:pPr>
        <w:autoSpaceDE w:val="0"/>
        <w:autoSpaceDN w:val="0"/>
        <w:spacing w:before="190" w:after="0" w:line="262" w:lineRule="auto"/>
        <w:ind w:left="180"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Культура Древней Греции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Религия древних греков; пантеон богов. Храмы и жрецы. Развитие наук. Греческая философия.</w:t>
      </w:r>
    </w:p>
    <w:p w:rsidR="000F05EC" w:rsidRDefault="000F05EC" w:rsidP="000F05EC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/>
      </w:pPr>
      <w:r>
        <w:lastRenderedPageBreak/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Македонские завоевания. Эллинизм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0F05EC" w:rsidRDefault="000F05EC" w:rsidP="000F05EC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Александрия Египетская.</w:t>
      </w:r>
    </w:p>
    <w:p w:rsidR="000F05EC" w:rsidRDefault="000F05EC" w:rsidP="00DB03E3">
      <w:pPr>
        <w:autoSpaceDE w:val="0"/>
        <w:autoSpaceDN w:val="0"/>
        <w:spacing w:before="190" w:after="0" w:line="271" w:lineRule="auto"/>
        <w:ind w:left="180"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Древний Рим 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Римские завоевания в Средиземноморье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Поздняя Римская республика. Гражданские войны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Гракхов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Октавиана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2" w:after="0" w:line="28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Расцвет и падение Римской империи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Установление императорской власти.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Октавиан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Август. Императоры Рима: завоеватели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0F05EC" w:rsidRDefault="000F05EC" w:rsidP="000F05EC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Начало Великого переселения народов. Рим и варвары. Падение Западной Римской империи.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Культура Древнего Рима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F05EC" w:rsidRDefault="000F05EC" w:rsidP="000F05EC">
      <w:pPr>
        <w:autoSpaceDE w:val="0"/>
        <w:autoSpaceDN w:val="0"/>
        <w:spacing w:before="190" w:after="0" w:line="262" w:lineRule="auto"/>
        <w:ind w:left="180" w:right="331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Обобщение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Историческое и культурное наследие цивилизаций Древнего мира. </w:t>
      </w:r>
    </w:p>
    <w:p w:rsidR="000F05EC" w:rsidRDefault="000F05EC" w:rsidP="000F05EC">
      <w:pPr>
        <w:sectPr w:rsidR="000F05EC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78" w:line="220" w:lineRule="exact"/>
      </w:pPr>
    </w:p>
    <w:p w:rsidR="000F05EC" w:rsidRDefault="000F05EC" w:rsidP="000F05E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ПЛАНИРУЕМЫЕ РЕЗУЛЬТАТЫ 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истории в 5 классе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 освоения учебного предмета.</w:t>
      </w:r>
    </w:p>
    <w:p w:rsidR="000F05EC" w:rsidRDefault="000F05EC" w:rsidP="000F05E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66" w:after="0" w:line="290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К важнейшим </w:t>
      </w:r>
      <w:r>
        <w:rPr>
          <w:rFonts w:ascii="Times New Roman" w:eastAsia="Times New Roman" w:hAnsi="Times New Roman"/>
          <w:b/>
          <w:color w:val="000000"/>
          <w:sz w:val="24"/>
        </w:rPr>
        <w:t>личностным результатам</w:t>
      </w:r>
      <w:r>
        <w:rPr>
          <w:rFonts w:ascii="Times New Roman" w:eastAsia="Times New Roman" w:hAnsi="Times New Roman"/>
          <w:color w:val="000000"/>
          <w:sz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сфере </w:t>
      </w:r>
      <w:r>
        <w:rPr>
          <w:rFonts w:ascii="Times New Roman" w:eastAsia="Times New Roman" w:hAnsi="Times New Roman"/>
          <w:i/>
          <w:color w:val="000000"/>
          <w:sz w:val="24"/>
        </w:rPr>
        <w:t>патриотического воспитания:</w:t>
      </w:r>
      <w:r>
        <w:rPr>
          <w:rFonts w:ascii="Times New Roman" w:eastAsia="Times New Roman" w:hAnsi="Times New Roman"/>
          <w:color w:val="000000"/>
          <w:sz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сфере </w:t>
      </w:r>
      <w:r>
        <w:rPr>
          <w:rFonts w:ascii="Times New Roman" w:eastAsia="Times New Roman" w:hAnsi="Times New Roman"/>
          <w:i/>
          <w:color w:val="000000"/>
          <w:sz w:val="24"/>
        </w:rPr>
        <w:t>гражданского воспитания:</w:t>
      </w:r>
      <w:r>
        <w:rPr>
          <w:rFonts w:ascii="Times New Roman" w:eastAsia="Times New Roman" w:hAnsi="Times New Roman"/>
          <w:color w:val="000000"/>
          <w:sz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</w:t>
      </w:r>
      <w:r>
        <w:rPr>
          <w:rFonts w:ascii="Times New Roman" w:eastAsia="Times New Roman" w:hAnsi="Times New Roman"/>
          <w:i/>
          <w:color w:val="000000"/>
          <w:sz w:val="24"/>
        </w:rPr>
        <w:t>духовно-нравственной сфере</w:t>
      </w:r>
      <w:r>
        <w:rPr>
          <w:rFonts w:ascii="Times New Roman" w:eastAsia="Times New Roman" w:hAnsi="Times New Roman"/>
          <w:color w:val="000000"/>
          <w:sz w:val="24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сфере </w:t>
      </w:r>
      <w:r>
        <w:rPr>
          <w:rFonts w:ascii="Times New Roman" w:eastAsia="Times New Roman" w:hAnsi="Times New Roman"/>
          <w:i/>
          <w:color w:val="000000"/>
          <w:sz w:val="24"/>
        </w:rPr>
        <w:t>эстетического воспитания</w:t>
      </w:r>
      <w:r>
        <w:rPr>
          <w:rFonts w:ascii="Times New Roman" w:eastAsia="Times New Roman" w:hAnsi="Times New Roman"/>
          <w:color w:val="000000"/>
          <w:sz w:val="24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сфере </w:t>
      </w:r>
      <w:r>
        <w:rPr>
          <w:rFonts w:ascii="Times New Roman" w:eastAsia="Times New Roman" w:hAnsi="Times New Roman"/>
          <w:i/>
          <w:color w:val="000000"/>
          <w:sz w:val="24"/>
        </w:rPr>
        <w:t>трудового воспитания</w:t>
      </w:r>
      <w:r>
        <w:rPr>
          <w:rFonts w:ascii="Times New Roman" w:eastAsia="Times New Roman" w:hAnsi="Times New Roman"/>
          <w:color w:val="000000"/>
          <w:sz w:val="24"/>
        </w:rPr>
        <w:t xml:space="preserve">: понимание на основе знания истории значения трудовой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построение индивидуальной траектории образования и жизненных планов;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 сфере </w:t>
      </w:r>
      <w:r>
        <w:rPr>
          <w:rFonts w:ascii="Times New Roman" w:eastAsia="Times New Roman" w:hAnsi="Times New Roman"/>
          <w:i/>
          <w:color w:val="000000"/>
          <w:sz w:val="24"/>
        </w:rPr>
        <w:t>экологического воспитания:</w:t>
      </w:r>
      <w:r>
        <w:rPr>
          <w:rFonts w:ascii="Times New Roman" w:eastAsia="Times New Roman" w:hAnsi="Times New Roman"/>
          <w:color w:val="000000"/>
          <w:sz w:val="24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0F05EC" w:rsidRDefault="000F05EC" w:rsidP="000F05EC">
      <w:pPr>
        <w:sectPr w:rsidR="000F05EC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72" w:line="220" w:lineRule="exact"/>
      </w:pPr>
    </w:p>
    <w:p w:rsidR="000F05EC" w:rsidRDefault="000F05EC" w:rsidP="000F05E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направленности.</w:t>
      </w:r>
    </w:p>
    <w:p w:rsidR="000F05EC" w:rsidRDefault="000F05EC" w:rsidP="000F05EC">
      <w:pPr>
        <w:autoSpaceDE w:val="0"/>
        <w:autoSpaceDN w:val="0"/>
        <w:spacing w:before="70" w:after="0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 сфере </w:t>
      </w:r>
      <w:r>
        <w:rPr>
          <w:rFonts w:ascii="Times New Roman" w:eastAsia="Times New Roman" w:hAnsi="Times New Roman"/>
          <w:i/>
          <w:color w:val="000000"/>
          <w:sz w:val="24"/>
        </w:rPr>
        <w:t>адаптации к меняющимся условиям социальной и природной среды:</w:t>
      </w:r>
      <w:r>
        <w:rPr>
          <w:rFonts w:ascii="Times New Roman" w:eastAsia="Times New Roman" w:hAnsi="Times New Roman"/>
          <w:color w:val="000000"/>
          <w:sz w:val="24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F05EC" w:rsidRDefault="000F05EC" w:rsidP="000F05E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</w:pPr>
      <w:r>
        <w:tab/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результаты</w:t>
      </w:r>
      <w:r>
        <w:rPr>
          <w:rFonts w:ascii="Times New Roman" w:eastAsia="Times New Roman" w:hAnsi="Times New Roman"/>
          <w:color w:val="000000"/>
          <w:sz w:val="24"/>
        </w:rPr>
        <w:t xml:space="preserve"> изучения истории в основной школе выражаются в следующих качествах и действиях.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В сфере универсальных учебных познавательных действий: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владение базовыми логическими действиями:</w:t>
      </w:r>
      <w:r>
        <w:rPr>
          <w:rFonts w:ascii="Times New Roman" w:eastAsia="Times New Roman" w:hAnsi="Times New Roman"/>
          <w:color w:val="000000"/>
          <w:sz w:val="24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владение базовыми исследовательскими действиями:</w:t>
      </w:r>
      <w:r>
        <w:rPr>
          <w:rFonts w:ascii="Times New Roman" w:eastAsia="Times New Roman" w:hAnsi="Times New Roman"/>
          <w:color w:val="000000"/>
          <w:sz w:val="24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работа с информацией:</w:t>
      </w:r>
      <w:r>
        <w:rPr>
          <w:rFonts w:ascii="Times New Roman" w:eastAsia="Times New Roman" w:hAnsi="Times New Roman"/>
          <w:color w:val="000000"/>
          <w:sz w:val="24"/>
        </w:rPr>
        <w:t xml:space="preserve"> осуществлять анализ учебной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внеучебной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предложенным учителем или сформулированным самостоятельно).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В сфере универсальных учебных коммуникативных действий: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общение:</w:t>
      </w:r>
      <w:r>
        <w:rPr>
          <w:rFonts w:ascii="Times New Roman" w:eastAsia="Times New Roman" w:hAnsi="Times New Roman"/>
          <w:color w:val="000000"/>
          <w:sz w:val="24"/>
        </w:rPr>
        <w:t xml:space="preserve"> представлять особенности взаимодействия людей в исторических обществах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>
        <w:br/>
      </w: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осуществление совместной деятельности:</w:t>
      </w:r>
      <w:r>
        <w:rPr>
          <w:rFonts w:ascii="Times New Roman" w:eastAsia="Times New Roman" w:hAnsi="Times New Roman"/>
          <w:color w:val="000000"/>
          <w:sz w:val="24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В сфере универсальных учебных регулятивных действий: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</w:t>
      </w:r>
      <w:r>
        <w:rPr>
          <w:rFonts w:ascii="Times New Roman" w:eastAsia="Times New Roman" w:hAnsi="Times New Roman"/>
          <w:i/>
          <w:color w:val="000000"/>
          <w:sz w:val="24"/>
        </w:rPr>
        <w:t>ладение приемами самоорганизации</w:t>
      </w:r>
      <w:r>
        <w:rPr>
          <w:rFonts w:ascii="Times New Roman" w:eastAsia="Times New Roman" w:hAnsi="Times New Roman"/>
          <w:color w:val="000000"/>
          <w:sz w:val="24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/>
        <w:ind w:right="720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>В сфере эмоционального интеллекта</w:t>
      </w:r>
      <w:r>
        <w:rPr>
          <w:rFonts w:ascii="Times New Roman" w:eastAsia="Times New Roman" w:hAnsi="Times New Roman"/>
          <w:color w:val="000000"/>
          <w:sz w:val="24"/>
        </w:rPr>
        <w:t>,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 понимания себя и других: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на примерах исторических ситуаций роль эмоций в отношениях между людьми;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F05EC" w:rsidRDefault="000F05EC" w:rsidP="000F05EC">
      <w:pPr>
        <w:sectPr w:rsidR="000F05EC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96" w:line="220" w:lineRule="exact"/>
      </w:pPr>
    </w:p>
    <w:p w:rsidR="000F05EC" w:rsidRDefault="000F05EC" w:rsidP="000F05EC">
      <w:pPr>
        <w:tabs>
          <w:tab w:val="left" w:pos="180"/>
        </w:tabs>
        <w:autoSpaceDE w:val="0"/>
        <w:autoSpaceDN w:val="0"/>
        <w:spacing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регулировать способ выражения своих эмоций с учетом позиций и мнений других участников общения.</w:t>
      </w:r>
    </w:p>
    <w:p w:rsidR="000F05EC" w:rsidRDefault="000F05EC" w:rsidP="000F05E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166" w:after="0" w:line="281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1.Знание хронологии, работа с хронологией: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объяснять смысл основных хронологических понятий (век, тысячелетие, до нашей эры, наша эра);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2" w:after="0"/>
        <w:ind w:right="144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2.Знание исторических фактов, работа с фактами: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группировать, систематизировать факты по заданному признаку.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3.Работа с исторической картой: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цивилизаций и государств, места важнейших исторических событий), используя легенду карты;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4.Работа с историческими источниками: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3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5.Историческое описание (реконструкция):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условия жизни людей в древности;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рассказывать о значительных событиях древней истории, их участниках;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давать краткое описание памятников культуры эпохи первобытности и древнейших цивилизаций.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6.Анализ, объяснение исторических событий, явлений: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сравнивать исторические явления, определять их общие черты;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иллюстрировать общие явления, черты конкретными примерами;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причины и следствия важнейших событий древней истории.</w:t>
      </w:r>
    </w:p>
    <w:p w:rsidR="000F05EC" w:rsidRDefault="000F05EC" w:rsidP="000F05EC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высказывать на уровне эмоциональных оценок отношение к поступкам людей прошлого, к памятникам культуры.</w:t>
      </w:r>
    </w:p>
    <w:p w:rsidR="000F05EC" w:rsidRDefault="000F05EC" w:rsidP="000F05EC">
      <w:pPr>
        <w:sectPr w:rsidR="000F05EC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78" w:line="220" w:lineRule="exact"/>
      </w:pPr>
    </w:p>
    <w:p w:rsidR="000F05EC" w:rsidRDefault="000F05EC" w:rsidP="000F05EC">
      <w:pPr>
        <w:tabs>
          <w:tab w:val="left" w:pos="180"/>
        </w:tabs>
        <w:autoSpaceDE w:val="0"/>
        <w:autoSpaceDN w:val="0"/>
        <w:spacing w:after="0" w:line="281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8.Применение исторических знаний: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0F05EC" w:rsidRDefault="000F05EC" w:rsidP="000F05EC">
      <w:pPr>
        <w:sectPr w:rsidR="000F05EC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78" w:line="220" w:lineRule="exact"/>
      </w:pPr>
    </w:p>
    <w:p w:rsidR="000F05EC" w:rsidRDefault="000F05EC" w:rsidP="000F05E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0F05EC" w:rsidTr="005D1DC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C" w:rsidRDefault="000F05EC" w:rsidP="005D1DC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C" w:rsidRDefault="000F05EC" w:rsidP="005D1DC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C" w:rsidRDefault="000F05EC" w:rsidP="005D1DC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EC" w:rsidRDefault="000F05EC" w:rsidP="005D1DC5"/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изучает история.</w:t>
            </w:r>
          </w:p>
          <w:p w:rsidR="000F05EC" w:rsidRDefault="000F05EC" w:rsidP="005D1DC5">
            <w:pPr>
              <w:autoSpaceDE w:val="0"/>
              <w:autoSpaceDN w:val="0"/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Источники исторических знаний. Специальные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(вспомогательные)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исторические дисциплины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F05EC" w:rsidTr="005D1DC5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Историческая хронология (счет лет «до н. э.» и «н. э.»). Историческая карта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 Устный опрос;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Происхождение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расселение древнейшего человека. Условия жизни и занятия первобытных людей. Овладение огнем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 ;</w:t>
            </w:r>
            <w:proofErr w:type="gramEnd"/>
          </w:p>
        </w:tc>
      </w:tr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 человека разумного. Охота и собирательство.</w:t>
            </w:r>
          </w:p>
          <w:p w:rsidR="000F05EC" w:rsidRDefault="000F05EC" w:rsidP="005D1DC5">
            <w:pPr>
              <w:autoSpaceDE w:val="0"/>
              <w:autoSpaceDN w:val="0"/>
              <w:spacing w:before="7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Представления об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окружающем мире,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верования первобытных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Древнейшие земледельцы и скотоводы. Род и племя.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Изобретение орудий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труда. Появление ремесел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Устный опрос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 ;</w:t>
            </w:r>
            <w:proofErr w:type="gramEnd"/>
          </w:p>
        </w:tc>
      </w:tr>
      <w:tr w:rsidR="000F05EC" w:rsidTr="005D1DC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От первобытности к цивилизации.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металлов.</w:t>
            </w:r>
          </w:p>
          <w:p w:rsidR="000F05EC" w:rsidRDefault="000F05EC" w:rsidP="005D1DC5">
            <w:pPr>
              <w:autoSpaceDE w:val="0"/>
              <w:autoSpaceDN w:val="0"/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обмена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торговли. От родовой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общины к соседской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общине. Появление знати.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Возникновение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древнейших 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  <w:proofErr w:type="gramEnd"/>
          </w:p>
        </w:tc>
      </w:tr>
      <w:tr w:rsidR="000F05EC" w:rsidTr="005D1DC5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Природа Египта. Занятия населения. Развитие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земледелия, скотоводства, ремесел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  <w:proofErr w:type="gramEnd"/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98" w:right="650" w:bottom="4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Возникновение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государственной власти.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 единого государства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Фараон, чиновники,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F05EC" w:rsidTr="005D1DC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Жители Древнего Египта.</w:t>
            </w:r>
          </w:p>
          <w:p w:rsidR="000F05EC" w:rsidRDefault="000F05EC" w:rsidP="005D1DC5">
            <w:pPr>
              <w:autoSpaceDE w:val="0"/>
              <w:autoSpaceDN w:val="0"/>
              <w:spacing w:before="72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Условия жизни,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положение, повинности древних египтян. Рабы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Египетское войско.</w:t>
            </w:r>
          </w:p>
          <w:p w:rsidR="000F05EC" w:rsidRDefault="000F05EC" w:rsidP="005D1DC5">
            <w:pPr>
              <w:autoSpaceDE w:val="0"/>
              <w:autoSpaceDN w:val="0"/>
              <w:spacing w:before="7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Завоевательные походы фараонов Египта; Тутмос III. Могущество Египта при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Рамcесе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 w:right="144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Религиозные верования египтян. Боги Древнего Египта. Храмы и жрецы. Пирамиды и гробницы.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Фараон-реформатор Эхнатон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Познания древних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египтян. Изобретения древних египтян.</w:t>
            </w:r>
          </w:p>
          <w:p w:rsidR="000F05EC" w:rsidRDefault="000F05EC" w:rsidP="005D1DC5">
            <w:pPr>
              <w:autoSpaceDE w:val="0"/>
              <w:autoSpaceDN w:val="0"/>
              <w:spacing w:before="72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Письменность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(иероглифы, папирус); открытие Ж. Ф.</w:t>
            </w:r>
          </w:p>
          <w:p w:rsidR="000F05EC" w:rsidRDefault="000F05EC" w:rsidP="005D1DC5">
            <w:pPr>
              <w:autoSpaceDE w:val="0"/>
              <w:autoSpaceDN w:val="0"/>
              <w:spacing w:before="7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Шампольона. Искусство Древнего Египта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(архитектура, рельефы, фрески)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 ;</w:t>
            </w:r>
            <w:proofErr w:type="gramEnd"/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Природные условия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Месопотамии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(Междуречья). Занятия населения. Образование древнейших городов-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Письменность. Мифы и сказания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Объединение городов-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государств под властью Вавилона. Царь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Хаммурапи и его законы.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Начало обработки железа.</w:t>
            </w:r>
          </w:p>
          <w:p w:rsidR="000F05EC" w:rsidRDefault="000F05EC" w:rsidP="005D1DC5">
            <w:pPr>
              <w:autoSpaceDE w:val="0"/>
              <w:autoSpaceDN w:val="0"/>
              <w:spacing w:before="7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Создание сильной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державы. Завоевания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ассирийцев. Культурные сокровища Ниневии.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Падение Ассирии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Создание сильной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державы. Легендарные памятники города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Вавилона. Падение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Вавилона.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Природные условия, их влияние на занятия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жителей. Развитие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ремесел и торговли.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Города-государства.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right="129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Финикийская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колонизация.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Финикийский алфавит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Палестина и ее население.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Возникновение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Израильского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государства. Царь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Соломон. Религиозные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верования. Ветхозаветные предания.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Завоевания персов.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Государство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Ахеменидов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F05EC" w:rsidRDefault="000F05EC" w:rsidP="005D1DC5">
            <w:pPr>
              <w:autoSpaceDE w:val="0"/>
              <w:autoSpaceDN w:val="0"/>
              <w:spacing w:before="72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Великие цари: Кир II Великий, Дарий I.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Расширение территории державы.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8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Государственное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устройство. Центр и сатрапии, управление империей. Религия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Природные условия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 Индии. Занятия населения. Древнейшие города-государства.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Переселение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Индию. Держава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Маурьев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Государство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Гуптов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Общественное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устройство,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варны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Религиозные верования древних индийцев.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Легенды и сказания.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буддизма.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Культурное наследие Древней Индии.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 условия Древнего Китая.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Хозяйственная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деятельность и условия жизни населения.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Древнейшие царства.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Создание объединенной империи.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Шихуанди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Возведение Великой Китайской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стены.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Жизнь в империи: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правители и подданные, положение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 населения. Развитие ремесел и торговли.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Великий шелковый путь.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Религиозно-философские учения. Конфуций.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Научные знания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изобретения древних китайцев. Храмы).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Природные условия Древней Греции.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Основные области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расселения древних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греков. Занятия населения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Древнейшие государства на Крите. Расцвет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гибель Минойской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цивилизации. Государства ахейской Греции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(Микены,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Тиринф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Троянская война.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Вторжение дорийских племен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Поэмы Гомера «Илиада»и «Одиссея»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Подъем хозяйственной жизни после «темных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веков». Развитие ремесла и торговли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 городов-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государств. Политическое устройство полисов.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Аристократия и демос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Греческая колонизация побережья Средиземного и Чёрного морей.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Метрополии и колонии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Афины: утверждение демократии. Законы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Солона. Реформы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Клисфена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их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Спарта: основные группы населения, политическое устройство. Организация военного дела.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Спартанское воспитание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Причины войн. Походы персов на Грецию. Битва при Марафоне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Усиление афинского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могущества;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Фемистокл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Битва при Фермопилах. Захват персами Аттики.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Победы греков в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Саламинском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сражении, при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Платеях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Микале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Итоги греко-персидских войн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Расцвет Афинского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государства. Развитие демократии. Афины при Перикле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86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торговли, ремесла, сельского хозяйства. Рабство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Пелопоннесская война. Упадок Эллады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Верования древних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греков. Сказания о богах и героях. Пантеон богов.</w:t>
            </w:r>
          </w:p>
          <w:p w:rsidR="000F05EC" w:rsidRDefault="000F05EC" w:rsidP="005D1DC5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Храмы и жрецы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 ;</w:t>
            </w:r>
            <w:proofErr w:type="gramEnd"/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 и образование.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наук. Греческая философия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Литература. Архитектура и скульптура. Театр.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Спортивные состязания; общегреческие игры в Олимпии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Возвышение Македонии. Политика Филиппа II.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Главенство Македонии над греческими полисами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Распад державы Александра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Македонского.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Эллинистические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государства Востока.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Культура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эллинистического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Природа и население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полуострова в древности.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Этрусские города-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государства. Легенды об основании Рима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 эпохи царей.</w:t>
            </w:r>
          </w:p>
          <w:p w:rsidR="000F05EC" w:rsidRDefault="000F05EC" w:rsidP="005D1DC5">
            <w:pPr>
              <w:autoSpaceDE w:val="0"/>
              <w:autoSpaceDN w:val="0"/>
              <w:spacing w:before="72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Республика римских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граждан. Патриции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плебеи. Управление и законы. Римское войско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Верования древних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римлян.Боги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Жрецы.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Войны Рима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Карфагеном. Ганнибал; битва при Каннах.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Поражение Карфагена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 господства Рима в Средиземноморье.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Подъем сельского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хозяйства. Латифундии.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Рабство. Восстание Спартака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Борьба за аграрную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реформу. Деятельность братьев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проекты реформ, мероприятия,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Гражданская война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 диктатуры Суллы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;</w:t>
            </w:r>
          </w:p>
        </w:tc>
      </w:tr>
      <w:tr w:rsidR="000F05EC" w:rsidTr="005D1D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 Спартака.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Участие армии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гражданских войнах. Первый триумвират.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Гай Юлий Цезарь: путь к власти, диктатура. Борьба между наследниками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Цезаря. Победа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Октавиана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Установление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императорской власти.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Октавиан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Август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Императоры Рима: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завоеватели и правители.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Римская империя: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территория, управление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47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Римское гражданство. Повседневная жизнь в столице и провинциях.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F05EC" w:rsidTr="005D1DC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Император Константин I, перенос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​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Константинополь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Разделение Римской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 на Запад​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Восточную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 ;</w:t>
            </w:r>
            <w:proofErr w:type="gramEnd"/>
          </w:p>
        </w:tc>
      </w:tr>
      <w:tr w:rsidR="000F05EC" w:rsidTr="005D1DC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Начало Великого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переселения народов. Рим и варвары. Падение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Западной Римской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2906"/>
        <w:gridCol w:w="732"/>
        <w:gridCol w:w="1620"/>
        <w:gridCol w:w="1668"/>
        <w:gridCol w:w="1236"/>
        <w:gridCol w:w="1886"/>
      </w:tblGrid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Римская литература, золотой век поэзии.</w:t>
            </w:r>
          </w:p>
          <w:p w:rsidR="000F05EC" w:rsidRDefault="000F05EC" w:rsidP="005D1DC5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Ораторское искус​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 Цицерон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 Устный опрос; ;</w:t>
            </w:r>
          </w:p>
        </w:tc>
      </w:tr>
      <w:tr w:rsidR="000F05EC" w:rsidTr="005D1DC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наук. Римские историки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  <w:proofErr w:type="gramEnd"/>
          </w:p>
        </w:tc>
      </w:tr>
      <w:tr w:rsidR="000F05EC" w:rsidTr="005D1DC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Древнего Рима: архитектура, скульптура.</w:t>
            </w:r>
          </w:p>
          <w:p w:rsidR="000F05EC" w:rsidRDefault="000F05EC" w:rsidP="005D1DC5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Пантеон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; ;</w:t>
            </w:r>
            <w:proofErr w:type="gramEnd"/>
          </w:p>
        </w:tc>
      </w:tr>
      <w:tr w:rsidR="000F05EC" w:rsidTr="005D1DC5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Промежуточная аттестация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193FC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F05EC" w:rsidTr="005D1DC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Обобщающий урок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«Историческое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культурное наследие цивилизаций Древнего мира»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F05EC" w:rsidTr="005D1DC5">
        <w:trPr>
          <w:trHeight w:hRule="exact" w:val="80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F05EC" w:rsidRDefault="000F05EC" w:rsidP="005D1DC5"/>
        </w:tc>
      </w:tr>
    </w:tbl>
    <w:p w:rsidR="000F05EC" w:rsidRDefault="000F05EC" w:rsidP="000F05EC">
      <w:pPr>
        <w:autoSpaceDE w:val="0"/>
        <w:autoSpaceDN w:val="0"/>
        <w:spacing w:after="0" w:line="14" w:lineRule="exact"/>
      </w:pPr>
    </w:p>
    <w:p w:rsidR="000F05EC" w:rsidRDefault="000F05EC" w:rsidP="000F05EC">
      <w:pPr>
        <w:sectPr w:rsidR="000F05E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78" w:line="220" w:lineRule="exact"/>
      </w:pPr>
    </w:p>
    <w:p w:rsidR="000F05EC" w:rsidRDefault="000F05EC" w:rsidP="000F05E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F05EC" w:rsidRDefault="000F05EC" w:rsidP="000F05E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F05EC" w:rsidRDefault="000F05EC" w:rsidP="000F05EC">
      <w:pPr>
        <w:autoSpaceDE w:val="0"/>
        <w:autoSpaceDN w:val="0"/>
        <w:spacing w:before="166" w:after="0" w:line="271" w:lineRule="auto"/>
        <w:ind w:right="144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Вигасин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А.А.;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Годер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Г.И.;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Свенцицкая И.С.; под редакцией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Искендерова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А.А. Всеобщая история. История Древнего мира.5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0F05EC" w:rsidRDefault="000F05EC" w:rsidP="000F05EC">
      <w:pPr>
        <w:autoSpaceDE w:val="0"/>
        <w:autoSpaceDN w:val="0"/>
        <w:spacing w:before="70" w:after="0" w:line="262" w:lineRule="auto"/>
        <w:ind w:right="7344"/>
      </w:pPr>
      <w:r>
        <w:rPr>
          <w:rFonts w:ascii="Times New Roman" w:eastAsia="Times New Roman" w:hAnsi="Times New Roman"/>
          <w:color w:val="000000"/>
          <w:sz w:val="24"/>
        </w:rPr>
        <w:t xml:space="preserve">Издательство «Просвещение»;;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0F05EC" w:rsidRDefault="000F05EC" w:rsidP="000F05E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0F05EC" w:rsidRDefault="000F05EC" w:rsidP="000F05EC">
      <w:pPr>
        <w:autoSpaceDE w:val="0"/>
        <w:autoSpaceDN w:val="0"/>
        <w:spacing w:before="168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Вигасин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А.А. Всеобщая история. История Древнего мира. 5 класс: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учеб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.д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0F05EC" w:rsidRDefault="000F05EC" w:rsidP="000F05EC">
      <w:pPr>
        <w:autoSpaceDE w:val="0"/>
        <w:autoSpaceDN w:val="0"/>
        <w:spacing w:before="72" w:after="0" w:line="283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учреждений/А.А.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Вигасин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Г.И.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Годер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И.С. Свенцицкая; под ред.А.А.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Искандерова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. - М.: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Просвещение.1. Всеобщая история. История Древнего мира. Поурочные рекомендации. 5 класс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пособие для учителей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общеобразоват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 учреждений / Н. И. Шевченко. — М.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 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Просвещение, 2017. —274 с.;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http://school-collection.edu.ru/catalog/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Эллада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httр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://www.hе1lаdоs.гu) снабжена алфавитным Указателем и содержит более 500 иллюстраций к древнегреческим мифам.</w:t>
      </w:r>
    </w:p>
    <w:p w:rsidR="000F05EC" w:rsidRDefault="000F05EC" w:rsidP="000F05EC">
      <w:pPr>
        <w:autoSpaceDE w:val="0"/>
        <w:autoSpaceDN w:val="0"/>
        <w:spacing w:before="70" w:after="0" w:line="281" w:lineRule="auto"/>
        <w:ind w:right="432"/>
      </w:pPr>
      <w:r>
        <w:rPr>
          <w:rFonts w:ascii="Times New Roman" w:eastAsia="Times New Roman" w:hAnsi="Times New Roman"/>
          <w:color w:val="000000"/>
          <w:sz w:val="24"/>
        </w:rPr>
        <w:t xml:space="preserve">Античная мифология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( http://mythology.sgu.ru/mythology/ant/index/htm) предполагает не только изучение материала, но и возможность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on-line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тестирования, а Мифология (http://mifologia.cjb.net) содержит статьи, очерки, библиографию, произведения классиков, рисунки в «мифологическом» стиле, рецензии на книги (научные и художественные), тексты песен, статьи по музыке и т.д.</w:t>
      </w:r>
    </w:p>
    <w:p w:rsidR="000F05EC" w:rsidRDefault="000F05EC" w:rsidP="000F05E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0F05EC" w:rsidRDefault="000F05EC" w:rsidP="000F05EC">
      <w:pPr>
        <w:autoSpaceDE w:val="0"/>
        <w:autoSpaceDN w:val="0"/>
        <w:spacing w:before="166" w:after="0" w:line="262" w:lineRule="auto"/>
        <w:ind w:right="6768"/>
      </w:pPr>
      <w:r>
        <w:rPr>
          <w:rFonts w:ascii="Times New Roman" w:eastAsia="Times New Roman" w:hAnsi="Times New Roman"/>
          <w:color w:val="000000"/>
          <w:sz w:val="24"/>
        </w:rPr>
        <w:t xml:space="preserve">https://resh.edu.ru/subject/3/5/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http://school-collection.edu.ru/catalog/</w:t>
      </w:r>
    </w:p>
    <w:p w:rsidR="000F05EC" w:rsidRDefault="000F05EC" w:rsidP="000F05EC">
      <w:pPr>
        <w:sectPr w:rsidR="000F05E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05EC" w:rsidRDefault="000F05EC" w:rsidP="000F05EC">
      <w:pPr>
        <w:autoSpaceDE w:val="0"/>
        <w:autoSpaceDN w:val="0"/>
        <w:spacing w:after="78" w:line="220" w:lineRule="exact"/>
      </w:pPr>
    </w:p>
    <w:p w:rsidR="000F05EC" w:rsidRDefault="000F05EC" w:rsidP="000F05E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0F05EC" w:rsidRDefault="000F05EC" w:rsidP="000F05E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0F05EC" w:rsidRDefault="000F05EC" w:rsidP="000F05EC">
      <w:pPr>
        <w:autoSpaceDE w:val="0"/>
        <w:autoSpaceDN w:val="0"/>
        <w:spacing w:before="166" w:after="0" w:line="281" w:lineRule="auto"/>
        <w:ind w:right="4752"/>
      </w:pPr>
      <w:r>
        <w:rPr>
          <w:rFonts w:ascii="Times New Roman" w:eastAsia="Times New Roman" w:hAnsi="Times New Roman"/>
          <w:color w:val="000000"/>
          <w:sz w:val="24"/>
        </w:rPr>
        <w:t xml:space="preserve">1. Учебные карты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2. Печатные пособия раздаточные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3.Печатные демонстрационные пособия 4.DVD-фильмы 5.Компакт-диски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6.Интерактивные пособия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7. Комплекты карт, атласы по истории 5 класс.</w:t>
      </w:r>
    </w:p>
    <w:p w:rsidR="000F05EC" w:rsidRDefault="000F05EC" w:rsidP="000F05EC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8. Общее и вспомогательное оборудование для кабинета</w:t>
      </w:r>
    </w:p>
    <w:p w:rsidR="000F05EC" w:rsidRDefault="000F05EC" w:rsidP="000F05EC">
      <w:pPr>
        <w:autoSpaceDE w:val="0"/>
        <w:autoSpaceDN w:val="0"/>
        <w:spacing w:before="600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0F05EC" w:rsidRDefault="000F05EC" w:rsidP="000F05EC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 Классная магнитная доска.</w:t>
      </w:r>
    </w:p>
    <w:p w:rsidR="000F05EC" w:rsidRDefault="000F05EC" w:rsidP="000F05EC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2. Настенная доска с приспособлением для крепления картинок.</w:t>
      </w:r>
    </w:p>
    <w:p w:rsidR="000F05EC" w:rsidRDefault="000F05EC" w:rsidP="00DB03E3">
      <w:pPr>
        <w:autoSpaceDE w:val="0"/>
        <w:autoSpaceDN w:val="0"/>
        <w:spacing w:before="70" w:after="0" w:line="271" w:lineRule="auto"/>
        <w:ind w:right="8012"/>
        <w:jc w:val="both"/>
        <w:sectPr w:rsidR="000F05E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 xml:space="preserve">3. 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Ноутбук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5. Раздаточный матери</w:t>
      </w:r>
      <w:r w:rsidR="00F36442">
        <w:rPr>
          <w:rFonts w:ascii="Times New Roman" w:eastAsia="Times New Roman" w:hAnsi="Times New Roman"/>
          <w:color w:val="000000"/>
          <w:sz w:val="24"/>
        </w:rPr>
        <w:t>ал</w:t>
      </w:r>
    </w:p>
    <w:p w:rsidR="000F05EC" w:rsidRDefault="000F05EC" w:rsidP="00F36442"/>
    <w:sectPr w:rsidR="000F05E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8064B36"/>
    <w:multiLevelType w:val="hybridMultilevel"/>
    <w:tmpl w:val="93D4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FCF"/>
    <w:rsid w:val="000F05EC"/>
    <w:rsid w:val="00193FC6"/>
    <w:rsid w:val="001E7E93"/>
    <w:rsid w:val="00475D7C"/>
    <w:rsid w:val="0056002E"/>
    <w:rsid w:val="00D54DD5"/>
    <w:rsid w:val="00DB03E3"/>
    <w:rsid w:val="00DF51F6"/>
    <w:rsid w:val="00E052C3"/>
    <w:rsid w:val="00E94692"/>
    <w:rsid w:val="00F31798"/>
    <w:rsid w:val="00F36442"/>
    <w:rsid w:val="00FA5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54DD5"/>
    <w:pPr>
      <w:spacing w:after="200" w:line="276" w:lineRule="auto"/>
    </w:pPr>
  </w:style>
  <w:style w:type="paragraph" w:styleId="1">
    <w:name w:val="heading 1"/>
    <w:basedOn w:val="a1"/>
    <w:next w:val="a1"/>
    <w:link w:val="10"/>
    <w:uiPriority w:val="9"/>
    <w:qFormat/>
    <w:rsid w:val="000F0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0F0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0F05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0F05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0F05E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0F05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0F05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0F05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F05E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0F05E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0F05E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0F05EC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0F05EC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0F05EC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0F05EC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0F05EC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0F05EC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0F05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0F05EC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6">
    <w:name w:val="Верхний колонтитул Знак"/>
    <w:basedOn w:val="a2"/>
    <w:link w:val="a5"/>
    <w:uiPriority w:val="99"/>
    <w:rsid w:val="000F05EC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0F05EC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8">
    <w:name w:val="Нижний колонтитул Знак"/>
    <w:basedOn w:val="a2"/>
    <w:link w:val="a7"/>
    <w:uiPriority w:val="99"/>
    <w:rsid w:val="000F05EC"/>
    <w:rPr>
      <w:rFonts w:eastAsiaTheme="minorEastAsia"/>
      <w:lang w:val="en-US"/>
    </w:rPr>
  </w:style>
  <w:style w:type="paragraph" w:styleId="a9">
    <w:name w:val="No Spacing"/>
    <w:uiPriority w:val="1"/>
    <w:qFormat/>
    <w:rsid w:val="000F05EC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0F05EC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2"/>
    <w:link w:val="aa"/>
    <w:uiPriority w:val="10"/>
    <w:rsid w:val="000F05E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0F05EC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2"/>
    <w:link w:val="ac"/>
    <w:uiPriority w:val="11"/>
    <w:rsid w:val="000F05E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0F05EC"/>
    <w:pPr>
      <w:ind w:left="720"/>
      <w:contextualSpacing/>
    </w:pPr>
    <w:rPr>
      <w:rFonts w:eastAsiaTheme="minorEastAsia"/>
      <w:lang w:val="en-US"/>
    </w:rPr>
  </w:style>
  <w:style w:type="paragraph" w:styleId="af">
    <w:name w:val="Body Text"/>
    <w:basedOn w:val="a1"/>
    <w:link w:val="af0"/>
    <w:uiPriority w:val="99"/>
    <w:unhideWhenUsed/>
    <w:rsid w:val="000F05EC"/>
    <w:pPr>
      <w:spacing w:after="120"/>
    </w:pPr>
    <w:rPr>
      <w:rFonts w:eastAsiaTheme="minorEastAsia"/>
      <w:lang w:val="en-US"/>
    </w:rPr>
  </w:style>
  <w:style w:type="character" w:customStyle="1" w:styleId="af0">
    <w:name w:val="Основной текст Знак"/>
    <w:basedOn w:val="a2"/>
    <w:link w:val="af"/>
    <w:uiPriority w:val="99"/>
    <w:rsid w:val="000F05EC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0F05EC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0F05EC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0F05EC"/>
    <w:pPr>
      <w:spacing w:after="120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0F05EC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0F05EC"/>
    <w:pPr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0F05EC"/>
    <w:pPr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0F05EC"/>
    <w:pPr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0F05EC"/>
    <w:pPr>
      <w:numPr>
        <w:numId w:val="1"/>
      </w:numPr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0F05EC"/>
    <w:pPr>
      <w:numPr>
        <w:numId w:val="2"/>
      </w:numPr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0F05EC"/>
    <w:pPr>
      <w:numPr>
        <w:numId w:val="3"/>
      </w:numPr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0F05EC"/>
    <w:pPr>
      <w:numPr>
        <w:numId w:val="5"/>
      </w:numPr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0F05EC"/>
    <w:pPr>
      <w:numPr>
        <w:numId w:val="6"/>
      </w:numPr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0F05EC"/>
    <w:pPr>
      <w:numPr>
        <w:numId w:val="7"/>
      </w:numPr>
      <w:contextualSpacing/>
    </w:pPr>
    <w:rPr>
      <w:rFonts w:eastAsiaTheme="minorEastAsia"/>
      <w:lang w:val="en-US"/>
    </w:rPr>
  </w:style>
  <w:style w:type="paragraph" w:styleId="af2">
    <w:name w:val="List Continue"/>
    <w:basedOn w:val="a1"/>
    <w:uiPriority w:val="99"/>
    <w:unhideWhenUsed/>
    <w:rsid w:val="000F05EC"/>
    <w:pPr>
      <w:spacing w:after="120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0F05EC"/>
    <w:pPr>
      <w:spacing w:after="120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0F05EC"/>
    <w:pPr>
      <w:spacing w:after="120"/>
      <w:ind w:left="1080"/>
      <w:contextualSpacing/>
    </w:pPr>
    <w:rPr>
      <w:rFonts w:eastAsiaTheme="minorEastAsia"/>
      <w:lang w:val="en-US"/>
    </w:rPr>
  </w:style>
  <w:style w:type="paragraph" w:styleId="af3">
    <w:name w:val="macro"/>
    <w:link w:val="af4"/>
    <w:uiPriority w:val="99"/>
    <w:unhideWhenUsed/>
    <w:rsid w:val="000F05EC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0F05EC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0F05EC"/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0F05EC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0F05EC"/>
    <w:pPr>
      <w:spacing w:line="240" w:lineRule="auto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character" w:styleId="af6">
    <w:name w:val="Strong"/>
    <w:basedOn w:val="a2"/>
    <w:uiPriority w:val="22"/>
    <w:qFormat/>
    <w:rsid w:val="000F05EC"/>
    <w:rPr>
      <w:b/>
      <w:bCs/>
    </w:rPr>
  </w:style>
  <w:style w:type="character" w:styleId="af7">
    <w:name w:val="Emphasis"/>
    <w:basedOn w:val="a2"/>
    <w:uiPriority w:val="20"/>
    <w:qFormat/>
    <w:rsid w:val="000F05EC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0F05EC"/>
    <w:pPr>
      <w:pBdr>
        <w:bottom w:val="single" w:sz="4" w:space="4" w:color="4472C4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0F05EC"/>
    <w:rPr>
      <w:rFonts w:eastAsiaTheme="minorEastAsia"/>
      <w:b/>
      <w:bCs/>
      <w:i/>
      <w:iCs/>
      <w:color w:val="4472C4" w:themeColor="accent1"/>
      <w:lang w:val="en-US"/>
    </w:rPr>
  </w:style>
  <w:style w:type="character" w:styleId="afa">
    <w:name w:val="Subtle Emphasis"/>
    <w:basedOn w:val="a2"/>
    <w:uiPriority w:val="19"/>
    <w:qFormat/>
    <w:rsid w:val="000F05EC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0F05EC"/>
    <w:rPr>
      <w:b/>
      <w:bCs/>
      <w:i/>
      <w:iCs/>
      <w:color w:val="4472C4" w:themeColor="accent1"/>
    </w:rPr>
  </w:style>
  <w:style w:type="character" w:styleId="afc">
    <w:name w:val="Subtle Reference"/>
    <w:basedOn w:val="a2"/>
    <w:uiPriority w:val="31"/>
    <w:qFormat/>
    <w:rsid w:val="000F05EC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0F05EC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0F05EC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0F05EC"/>
    <w:pPr>
      <w:outlineLvl w:val="9"/>
    </w:pPr>
  </w:style>
  <w:style w:type="table" w:styleId="aff0">
    <w:name w:val="Table Grid"/>
    <w:basedOn w:val="a3"/>
    <w:uiPriority w:val="59"/>
    <w:rsid w:val="000F05E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0F05EC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0F05EC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0F05EC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0F05EC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0F05EC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0F05EC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0F05EC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0F05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0F05EC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0F05EC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0F05EC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C0B2C-287B-413A-B122-CA833A9D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5103</Words>
  <Characters>29090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1.9s</cp:lastModifiedBy>
  <cp:revision>8</cp:revision>
  <dcterms:created xsi:type="dcterms:W3CDTF">2022-09-15T02:07:00Z</dcterms:created>
  <dcterms:modified xsi:type="dcterms:W3CDTF">2024-09-30T10:43:00Z</dcterms:modified>
</cp:coreProperties>
</file>