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3402"/>
        <w:gridCol w:w="3650"/>
      </w:tblGrid>
      <w:tr w:rsidR="001F56EE" w:rsidTr="001F56EE">
        <w:tc>
          <w:tcPr>
            <w:tcW w:w="3545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Рассмотрена и одобрена на МО учителей иностранных языков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__________ Беспалова Н.А</w:t>
            </w:r>
          </w:p>
        </w:tc>
        <w:tc>
          <w:tcPr>
            <w:tcW w:w="3402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_________ Алексина Е.В.</w:t>
            </w:r>
          </w:p>
          <w:p w:rsidR="001F56EE" w:rsidRPr="001F56EE" w:rsidRDefault="00B82321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1F56EE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3650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«Утверждено»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МОУ 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Ялгинская</w:t>
            </w:r>
            <w:proofErr w:type="spellEnd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СОШ»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 </w:t>
            </w:r>
            <w:r w:rsidR="009237B8">
              <w:rPr>
                <w:rFonts w:ascii="Times New Roman" w:hAnsi="Times New Roman" w:cs="Times New Roman"/>
                <w:bCs/>
                <w:sz w:val="28"/>
                <w:szCs w:val="28"/>
              </w:rPr>
              <w:t>Широков А.В.</w:t>
            </w:r>
          </w:p>
          <w:p w:rsidR="001F56EE" w:rsidRPr="001F56EE" w:rsidRDefault="00B82321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1F56EE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1F56EE" w:rsidTr="001F56EE">
        <w:tc>
          <w:tcPr>
            <w:tcW w:w="9854" w:type="dxa"/>
            <w:gridSpan w:val="3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 w:rsidR="00F94A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82321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от «30» августа 2024</w:t>
            </w: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1F56EE" w:rsidRDefault="001F56EE" w:rsidP="005B49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D90" w:rsidRPr="00B3775B" w:rsidRDefault="008C4D90" w:rsidP="008C4D90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АДАПТИРОВАННАЯ </w:t>
      </w:r>
      <w:r w:rsidRPr="00B3775B">
        <w:rPr>
          <w:rFonts w:ascii="Times New Roman" w:hAnsi="Times New Roman"/>
          <w:b/>
        </w:rPr>
        <w:t>РАБОЧАЯ ПРОГРАММА</w:t>
      </w:r>
    </w:p>
    <w:p w:rsidR="008C4D90" w:rsidRDefault="008C4D90" w:rsidP="008C4D90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СРЕДНЕГО ОБЩЕГО ОБРАЗОВАНИЯ </w:t>
      </w:r>
    </w:p>
    <w:p w:rsidR="008C4D90" w:rsidRDefault="008C4D90" w:rsidP="008C4D90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С ЗАДЕРЖКОЙ ПСИХИЧЕСКОГО </w:t>
      </w:r>
    </w:p>
    <w:p w:rsidR="008C4D90" w:rsidRPr="00B3775B" w:rsidRDefault="008C4D90" w:rsidP="008C4D90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РАЗВИТИЯ  </w:t>
      </w:r>
      <w:r w:rsidRPr="00B3775B">
        <w:rPr>
          <w:rFonts w:ascii="Times New Roman" w:hAnsi="Times New Roman"/>
          <w:b/>
        </w:rPr>
        <w:t>ПО ПРЕДМЕТУ  «АНГЛИЙСКИЙ ЯЗЫК»</w:t>
      </w:r>
    </w:p>
    <w:p w:rsidR="008C4D90" w:rsidRPr="00B3775B" w:rsidRDefault="008C4D90" w:rsidP="008C4D90">
      <w:pPr>
        <w:pStyle w:val="a7"/>
        <w:jc w:val="center"/>
        <w:rPr>
          <w:rFonts w:ascii="Times New Roman" w:hAnsi="Times New Roman"/>
          <w:b/>
        </w:rPr>
      </w:pPr>
      <w:r w:rsidRPr="00B3775B">
        <w:rPr>
          <w:rFonts w:ascii="Times New Roman" w:hAnsi="Times New Roman"/>
          <w:b/>
        </w:rPr>
        <w:t xml:space="preserve">ДЛЯ </w:t>
      </w:r>
      <w:r>
        <w:rPr>
          <w:rFonts w:ascii="Times New Roman" w:hAnsi="Times New Roman"/>
          <w:b/>
        </w:rPr>
        <w:t xml:space="preserve"> 6   КЛАССА</w:t>
      </w:r>
    </w:p>
    <w:p w:rsidR="008C4D90" w:rsidRPr="00C5633D" w:rsidRDefault="008C4D90" w:rsidP="008C4D90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33D">
        <w:rPr>
          <w:rFonts w:ascii="Times New Roman" w:hAnsi="Times New Roman" w:cs="Times New Roman"/>
          <w:bCs/>
          <w:sz w:val="28"/>
          <w:szCs w:val="28"/>
        </w:rPr>
        <w:t>учебного курса «Английский язык»</w:t>
      </w: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D90" w:rsidRPr="00C5633D" w:rsidRDefault="008C4D90" w:rsidP="008C4D90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Составитель</w:t>
      </w:r>
      <w:r w:rsidRPr="00C5633D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B82321">
        <w:rPr>
          <w:rFonts w:ascii="Times New Roman" w:hAnsi="Times New Roman" w:cs="Times New Roman"/>
          <w:bCs/>
          <w:sz w:val="28"/>
          <w:szCs w:val="28"/>
        </w:rPr>
        <w:t>Куликова А.С.</w:t>
      </w:r>
    </w:p>
    <w:p w:rsidR="001F56EE" w:rsidRDefault="008C4D90" w:rsidP="008C4D9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 </w:t>
      </w:r>
      <w:r w:rsidRPr="00C5633D">
        <w:rPr>
          <w:rFonts w:ascii="Times New Roman" w:hAnsi="Times New Roman" w:cs="Times New Roman"/>
          <w:bCs/>
          <w:sz w:val="28"/>
          <w:szCs w:val="28"/>
        </w:rPr>
        <w:t xml:space="preserve"> английского языка</w:t>
      </w:r>
    </w:p>
    <w:p w:rsidR="001F56EE" w:rsidRDefault="001F56EE" w:rsidP="008C4D9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1F56EE" w:rsidP="00EF078F">
      <w:pPr>
        <w:rPr>
          <w:rFonts w:ascii="Times New Roman" w:hAnsi="Times New Roman" w:cs="Times New Roman"/>
          <w:bCs/>
          <w:sz w:val="28"/>
          <w:szCs w:val="28"/>
        </w:rPr>
      </w:pPr>
    </w:p>
    <w:p w:rsidR="008C4D90" w:rsidRDefault="008C4D90" w:rsidP="00EF078F">
      <w:pPr>
        <w:rPr>
          <w:rFonts w:ascii="Times New Roman" w:hAnsi="Times New Roman" w:cs="Times New Roman"/>
          <w:bCs/>
          <w:sz w:val="28"/>
          <w:szCs w:val="28"/>
        </w:rPr>
      </w:pPr>
    </w:p>
    <w:p w:rsidR="008C4D90" w:rsidRDefault="008C4D90" w:rsidP="00EF078F">
      <w:pPr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D84D56" w:rsidP="001F56E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– 2025</w:t>
      </w:r>
      <w:r w:rsidR="001F56EE" w:rsidRPr="001F56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56EE" w:rsidRPr="001F56EE">
        <w:rPr>
          <w:rFonts w:ascii="Times New Roman" w:hAnsi="Times New Roman" w:cs="Times New Roman"/>
          <w:bCs/>
          <w:sz w:val="28"/>
          <w:szCs w:val="28"/>
        </w:rPr>
        <w:t>уч</w:t>
      </w:r>
      <w:proofErr w:type="spellEnd"/>
      <w:r w:rsidR="001F56EE" w:rsidRPr="001F56EE">
        <w:rPr>
          <w:rFonts w:ascii="Times New Roman" w:hAnsi="Times New Roman" w:cs="Times New Roman"/>
          <w:bCs/>
          <w:sz w:val="28"/>
          <w:szCs w:val="28"/>
        </w:rPr>
        <w:t>.</w:t>
      </w:r>
      <w:r w:rsidR="001F56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56EE" w:rsidRPr="001F56EE">
        <w:rPr>
          <w:rFonts w:ascii="Times New Roman" w:hAnsi="Times New Roman" w:cs="Times New Roman"/>
          <w:bCs/>
          <w:sz w:val="28"/>
          <w:szCs w:val="28"/>
        </w:rPr>
        <w:t>год</w:t>
      </w:r>
    </w:p>
    <w:p w:rsidR="008C4D90" w:rsidRDefault="008C4D90" w:rsidP="008C4D90">
      <w:pPr>
        <w:rPr>
          <w:rFonts w:ascii="Times New Roman" w:hAnsi="Times New Roman" w:cs="Times New Roman"/>
          <w:bCs/>
          <w:sz w:val="28"/>
          <w:szCs w:val="28"/>
        </w:rPr>
      </w:pPr>
    </w:p>
    <w:p w:rsidR="00FA180C" w:rsidRDefault="005B49B5" w:rsidP="001F5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EC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F56EE" w:rsidRPr="00EF078F" w:rsidRDefault="008C4D90" w:rsidP="00A93E6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08D5">
        <w:rPr>
          <w:rFonts w:ascii="Times New Roman" w:hAnsi="Times New Roman" w:cs="Times New Roman"/>
          <w:bCs/>
          <w:sz w:val="28"/>
          <w:szCs w:val="28"/>
        </w:rPr>
        <w:t xml:space="preserve">Данная 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составлена </w:t>
      </w:r>
      <w:r w:rsidRPr="00F708D5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Федеральной  адаптированной основной общеобразовательной программы обучающихся с интеллектуальными нарушениями (приказ №1026  Министерства Просвещения Российской Федерации  от 24.10.2022 г.). Я</w:t>
      </w:r>
      <w:r w:rsidRPr="00F708D5">
        <w:rPr>
          <w:rFonts w:ascii="Times New Roman" w:hAnsi="Times New Roman" w:cs="Times New Roman"/>
          <w:bCs/>
          <w:sz w:val="28"/>
          <w:szCs w:val="28"/>
        </w:rPr>
        <w:t xml:space="preserve">вляется рабочей программой по предмету английский язык на основе авторской рабочей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 «Английский язык», серия книг</w:t>
      </w:r>
      <w:r w:rsidR="00EF078F">
        <w:rPr>
          <w:rFonts w:ascii="Times New Roman" w:hAnsi="Times New Roman" w:cs="Times New Roman"/>
          <w:bCs/>
          <w:sz w:val="28"/>
          <w:szCs w:val="28"/>
        </w:rPr>
        <w:t xml:space="preserve"> Алексеев А.А., Смирнова Е.Ю., Б. </w:t>
      </w:r>
      <w:proofErr w:type="spellStart"/>
      <w:r w:rsidR="00EF078F">
        <w:rPr>
          <w:rFonts w:ascii="Times New Roman" w:hAnsi="Times New Roman" w:cs="Times New Roman"/>
          <w:bCs/>
          <w:sz w:val="28"/>
          <w:szCs w:val="28"/>
        </w:rPr>
        <w:t>Дерков-Диссельбек</w:t>
      </w:r>
      <w:proofErr w:type="spellEnd"/>
      <w:r w:rsidR="00EF078F">
        <w:rPr>
          <w:rFonts w:ascii="Times New Roman" w:hAnsi="Times New Roman" w:cs="Times New Roman"/>
          <w:bCs/>
          <w:sz w:val="28"/>
          <w:szCs w:val="28"/>
        </w:rPr>
        <w:t xml:space="preserve"> и др. с учетом требований Федерального государственного образовательного стандарта основного общего образования и рабочей программы курса английского языка УМК «Сферы» для 5-9 классов общеобразовательных учреждений. М.: Просвещение: </w:t>
      </w:r>
      <w:r w:rsidR="00EF078F">
        <w:rPr>
          <w:rFonts w:ascii="Times New Roman" w:hAnsi="Times New Roman" w:cs="Times New Roman"/>
          <w:bCs/>
          <w:sz w:val="28"/>
          <w:szCs w:val="28"/>
          <w:lang w:val="en-US"/>
        </w:rPr>
        <w:t>Cornelsen</w:t>
      </w:r>
      <w:r w:rsidR="00EF078F">
        <w:rPr>
          <w:rFonts w:ascii="Times New Roman" w:hAnsi="Times New Roman" w:cs="Times New Roman"/>
          <w:bCs/>
          <w:sz w:val="28"/>
          <w:szCs w:val="28"/>
        </w:rPr>
        <w:t>, 2019</w:t>
      </w:r>
    </w:p>
    <w:p w:rsidR="00A93E6E" w:rsidRDefault="00A93E6E" w:rsidP="00A93E6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Рабочая программа ориентирована на усвоение обязательного минимума иностранного языка, позволяет работать без перегрузок, создавать условия для развития обучающихся с ОВЗ, совершенствовать возможности каждого ученика разного уровня обучения и интереса к иностранному языку.</w:t>
      </w:r>
    </w:p>
    <w:p w:rsidR="00A93E6E" w:rsidRDefault="00A93E6E" w:rsidP="00A93E6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с ограниченными возможностями здоровья посредством индивидуализации и дифференциации образовательного процесса.</w:t>
      </w:r>
    </w:p>
    <w:p w:rsidR="002A4F30" w:rsidRPr="002A4F30" w:rsidRDefault="002A4F30" w:rsidP="00A93E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Структура документа</w:t>
      </w:r>
    </w:p>
    <w:p w:rsidR="002A4F30" w:rsidRDefault="002A4F30" w:rsidP="00A93E6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рабочая программа включает разделы: пояснительную записку, планируемые результаты изучения предмета, тематическое планирование, содержание учебного предмета.</w:t>
      </w:r>
    </w:p>
    <w:p w:rsidR="00A93E6E" w:rsidRDefault="00A93E6E" w:rsidP="00A93E6E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bCs/>
          <w:sz w:val="28"/>
          <w:szCs w:val="28"/>
        </w:rPr>
        <w:t>изучения учебного предмета «иностранный (английский) язык»</w:t>
      </w:r>
      <w:r w:rsidR="00F3632A">
        <w:rPr>
          <w:rFonts w:ascii="Times New Roman" w:hAnsi="Times New Roman" w:cs="Times New Roman"/>
          <w:bCs/>
          <w:sz w:val="28"/>
          <w:szCs w:val="28"/>
        </w:rPr>
        <w:t>:</w:t>
      </w:r>
    </w:p>
    <w:p w:rsidR="00A93E6E" w:rsidRDefault="00A93E6E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обеспечить достижение учащимися государственных </w:t>
      </w:r>
      <w:r w:rsidR="00456265">
        <w:rPr>
          <w:rFonts w:ascii="Times New Roman" w:hAnsi="Times New Roman" w:cs="Times New Roman"/>
          <w:bCs/>
          <w:sz w:val="28"/>
          <w:szCs w:val="28"/>
        </w:rPr>
        <w:t>стандартов во владении английским языком;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создать условия, способствующие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определить особенности организации образовательного процесса в соответствии с индивидуальными особенностями каждого ребенка;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адаптировать образовательный процесс в соответствии с особенностями развития таких обучающихся;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– обеспечить коррекцию психологического развития и эмоционально-волевой сферы;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активизировать познавательную деятельность, развитие умений и навыков самостоятельной учебной деятельности у учащихся с ЗПР.</w:t>
      </w:r>
    </w:p>
    <w:p w:rsidR="00456265" w:rsidRPr="00F3632A" w:rsidRDefault="00456265" w:rsidP="00F3632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развитие различных видов мышления: развитие наглядно-образного мышления, развитие словесно-логического мышления (умения видеть и устанавливать логические связи между предметами, явлениями и событиями);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развитие основных мыслительных операций: развитие умения сравнивать, анализировать;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развитие умения выделять сходство и различие понятий: умение работать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словесной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письменной инструкциями, алгоритму; умение планировать деятельность;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преодолевать трудности; воспитание самостоятельности принятия решений, формирование адекватности чувств, формирование устойчивой и адекватной самооценки;</w:t>
      </w:r>
    </w:p>
    <w:p w:rsidR="00456265" w:rsidRDefault="00456265" w:rsidP="00F3632A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анализировать свою деятельность, воспитание правильного отношения к критике, овладевание основными видами речевой деятельности: чтением, говорением, аудированием.</w:t>
      </w:r>
    </w:p>
    <w:p w:rsidR="00F3632A" w:rsidRPr="002A4F30" w:rsidRDefault="00F3632A" w:rsidP="00F3632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Особенности программы: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также совершенствованию навыков в чтении и устной речи.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расширение словарного запаса происходит на основе интернациональных слов. С целью тренировки и лучшего запоминания используются разнообразные лексические игры и большое количество иллюстративного материала.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для подкрепления восприятия устной речи зрительными и моторными опорами ведутся словарные тетради.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тексты для чтения подбираются, учитывая сложность их понимания с точки зрения изучения языкового материала или содержащие единичные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незнакомые слова, о значении которых можно догадаться по сходству с родным языком, по контексту или раскрыть их значение с помощью словаря. 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при обучении диалогической речи используются доступные для понимания обиходные ситуации, представляемые для учащихся практическую значимость.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обучение монологической речи используется осуществляется на знакомом материале с использованием логико-смысловых схем.</w:t>
      </w:r>
    </w:p>
    <w:p w:rsidR="00F3632A" w:rsidRPr="002A4F30" w:rsidRDefault="00F3632A" w:rsidP="002A4F3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Содержание программы определяются следующие принципы: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соблюдение интересов ребёнка;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системность;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непрерывность;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вариативность;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рекомендательный характер оказания помощи.</w:t>
      </w:r>
    </w:p>
    <w:p w:rsidR="00F3632A" w:rsidRDefault="00F3632A" w:rsidP="002A4F3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Особенности развития, учащегося с ЗПР в данном классе не препятствует освоению программного материала по предмету наравне с нормально развивающимися учащимися. В обучении школьника с ЗПР применяются особые методы обучения, а именно, больший акцент делается на наглядных и практических методах обучения, применяются индукционные методы, репродуктивный метод, игровой методы, приемы опережающего обучения, приемы развития мыслительной активности, приемы выделения главного, прием комментирования и пр. </w:t>
      </w:r>
      <w:r w:rsidR="002A4F30">
        <w:rPr>
          <w:rFonts w:ascii="Times New Roman" w:hAnsi="Times New Roman" w:cs="Times New Roman"/>
          <w:bCs/>
          <w:sz w:val="28"/>
          <w:szCs w:val="28"/>
        </w:rPr>
        <w:t xml:space="preserve">В период проведения урока используются </w:t>
      </w:r>
      <w:proofErr w:type="spellStart"/>
      <w:r w:rsidR="002A4F30">
        <w:rPr>
          <w:rFonts w:ascii="Times New Roman" w:hAnsi="Times New Roman" w:cs="Times New Roman"/>
          <w:bCs/>
          <w:sz w:val="28"/>
          <w:szCs w:val="28"/>
        </w:rPr>
        <w:t>здоровьесберегающие</w:t>
      </w:r>
      <w:proofErr w:type="spellEnd"/>
      <w:r w:rsidR="002A4F30">
        <w:rPr>
          <w:rFonts w:ascii="Times New Roman" w:hAnsi="Times New Roman" w:cs="Times New Roman"/>
          <w:bCs/>
          <w:sz w:val="28"/>
          <w:szCs w:val="28"/>
        </w:rPr>
        <w:t xml:space="preserve"> технологии урока (динамические паузы во время урока, частота смены деятельности, определенное место посадки учащегося в классе – чтобы всегда был в поле зрения и контроля).</w:t>
      </w:r>
    </w:p>
    <w:p w:rsidR="002A4F30" w:rsidRPr="00DE632E" w:rsidRDefault="002A4F30" w:rsidP="002A4F3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32E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Личностными результатами освоения программы английского языка являются: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 осознание возможностей самореализации средствами иностранного языка;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результатами освоения программы английского языка являются:</w:t>
      </w:r>
      <w:r w:rsidRPr="00DE632E">
        <w:rPr>
          <w:rFonts w:ascii="Times New Roman" w:hAnsi="Times New Roman" w:cs="Times New Roman"/>
          <w:sz w:val="28"/>
          <w:szCs w:val="28"/>
        </w:rPr>
        <w:t xml:space="preserve"> выделять альтернативные способы достижения цели и выбирать </w:t>
      </w:r>
      <w:r w:rsidRPr="00DE632E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эффективный способ познавательные: осуществлять сравнение, </w:t>
      </w:r>
      <w:proofErr w:type="spellStart"/>
      <w:r w:rsidRPr="00DE632E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DE632E">
        <w:rPr>
          <w:rFonts w:ascii="Times New Roman" w:hAnsi="Times New Roman" w:cs="Times New Roman"/>
          <w:sz w:val="28"/>
          <w:szCs w:val="28"/>
        </w:rPr>
        <w:t xml:space="preserve"> и классификацию, выбирая основания и критерии для указанных логических операций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коммуникативные:</w:t>
      </w:r>
      <w:r w:rsidRPr="00DE632E">
        <w:rPr>
          <w:rFonts w:ascii="Times New Roman" w:hAnsi="Times New Roman" w:cs="Times New Roman"/>
          <w:sz w:val="28"/>
          <w:szCs w:val="28"/>
        </w:rPr>
        <w:t> адекватно использовать речевые средства для решения различных коммуникативных задач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 освоения программы английского языка являются: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sz w:val="28"/>
          <w:szCs w:val="28"/>
        </w:rPr>
        <w:t>Обучающиеся научатся правильно применять притяжательные местоимения, притяжательный падеж, воспринимать на слух текст, уметь вести диалог-расспрос, уметь устно давать информацию о себе и уметь получать информацию от собеседника, рассказывать о себе и своей семье, описывать внешность человека, рассказывать о своей стране и стране изучаемого языка.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В области познавательных УУД обучающийся научится: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ориентироваться в учебной книге и других книгах комплекта, умение находить нужную информацию и использовать ее в поставленных целях;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с разными видами подачи информации (таблицы, текст, иллюстрации, схемы в доступном данному возрасту виде);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с текстом (прогнозировать содержание по заголовку, данным к тексту рисункам, списывать текст, выписывать отдельные слова и предложения и т. п.);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сравнивать языковые явления (родного и иностранного языка) на уровне звуков, букв, слов, словосочетаний;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действовать по образцу при выполнении упражнений.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В области коммуникативных УУД обучающийся научится: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начинать и завершать разговор, используя речевые клише; поддерживать беседу, задавая вопросы и переспрашивая;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в разных формах учебной кооперации (работа в паре. группе) и проигрывать разные социальные роли;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владеть элементарными средствами выражения чувств и эмоций.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В области регулятивных УУД обучающийся научится: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осуществлять самонаблюдение, самоконтроль, самооценку в доступных школьнику среднего звена пределах;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следовать намеченному плану в своем учебном труде.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 изучения курса «Английский язык» в 5-м классе для детей с ОВЗ являются: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говорении: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начинать, вести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свое мнение, просьбу, опираясь на изученную тематику и усвоенный лексико-грамматический материал.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рассказывать о себе, своих интересах, сообщать краткие сведения о своём городе;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краткие сообщения, описывать события/явления (в рамках пройденных тем)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аудировании: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кратких, несложных аутентичных прагматических текстов;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уметь определить тему текста, выделить главные факты в тексте, опуская второстепенные, используя переспрос, просьбу повторить.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чтении: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письме: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выписки из текста.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лексике: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Знать и понимать значение лексических изученных единиц.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грамматике: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Предметными результатами изучения курса «Английский язык» в 6-м классе для детей с ОВЗ являются: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Говорение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сообщать краткие сведения о своем городе/селе, о своей стране и стране изучаемого языка;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краткие сообщения, описывать события/явления.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Аудирование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Чтение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DE632E" w:rsidRPr="00DE632E" w:rsidRDefault="00DE632E" w:rsidP="00DE632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Письменная речь</w:t>
      </w:r>
    </w:p>
    <w:p w:rsidR="00DE632E" w:rsidRPr="00DE632E" w:rsidRDefault="00DE632E" w:rsidP="00DE6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A569BD" w:rsidRDefault="00DE632E" w:rsidP="00EF07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образец.</w:t>
      </w:r>
    </w:p>
    <w:p w:rsidR="00EF078F" w:rsidRPr="00EF078F" w:rsidRDefault="00EF078F" w:rsidP="00EF078F">
      <w:pPr>
        <w:rPr>
          <w:rFonts w:ascii="Times New Roman" w:hAnsi="Times New Roman" w:cs="Times New Roman"/>
          <w:sz w:val="28"/>
          <w:szCs w:val="28"/>
        </w:rPr>
      </w:pPr>
    </w:p>
    <w:p w:rsidR="00DE632E" w:rsidRPr="00BD56E5" w:rsidRDefault="00DE632E" w:rsidP="00DE63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569BD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</w:t>
      </w:r>
      <w:r w:rsidRPr="00BD56E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569BD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</w:p>
    <w:p w:rsidR="00EF078F" w:rsidRPr="00EF078F" w:rsidRDefault="00EF078F" w:rsidP="00EF078F">
      <w:pPr>
        <w:shd w:val="clear" w:color="auto" w:fill="FFFFFF"/>
        <w:spacing w:after="0"/>
        <w:rPr>
          <w:rStyle w:val="c16"/>
          <w:rFonts w:ascii="Times New Roman" w:hAnsi="Times New Roman" w:cs="Times New Roman"/>
          <w:color w:val="000000"/>
          <w:sz w:val="28"/>
          <w:szCs w:val="28"/>
        </w:rPr>
      </w:pPr>
      <w:r w:rsidRPr="00EF078F">
        <w:rPr>
          <w:rStyle w:val="c16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Unit 1: New school, new friends. </w:t>
      </w:r>
      <w:r w:rsidRPr="00EF078F">
        <w:rPr>
          <w:rStyle w:val="c16"/>
          <w:rFonts w:ascii="Times New Roman" w:hAnsi="Times New Roman" w:cs="Times New Roman"/>
          <w:color w:val="000000"/>
          <w:sz w:val="28"/>
          <w:szCs w:val="28"/>
        </w:rPr>
        <w:t>Новая школа, новые друзья- 17 часов</w:t>
      </w:r>
    </w:p>
    <w:p w:rsidR="00EF078F" w:rsidRPr="00EF078F" w:rsidRDefault="00EF078F" w:rsidP="00EF07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2: “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weekend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at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home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”. Выходной дома-17 часов</w:t>
      </w:r>
    </w:p>
    <w:p w:rsidR="00EF078F" w:rsidRPr="00EF078F" w:rsidRDefault="00EF078F" w:rsidP="00EF07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Sports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and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hobbies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. Спорт и увлечения- 17 часов</w:t>
      </w:r>
    </w:p>
    <w:p w:rsidR="00EF078F" w:rsidRPr="00EF078F" w:rsidRDefault="00EF078F" w:rsidP="00EF07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Unit 4: Party! Party</w:t>
      </w:r>
      <w:proofErr w:type="gramStart"/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>!.</w:t>
      </w:r>
      <w:proofErr w:type="gramEnd"/>
      <w:r w:rsidRPr="00EF078F">
        <w:rPr>
          <w:rFonts w:ascii="Times New Roman" w:hAnsi="Times New Roman" w:cs="Times New Roman"/>
          <w:color w:val="000000"/>
          <w:sz w:val="28"/>
          <w:szCs w:val="28"/>
        </w:rPr>
        <w:t>Вечеринка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!= 17 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часов</w:t>
      </w:r>
    </w:p>
    <w:p w:rsidR="00EF078F" w:rsidRPr="00EF078F" w:rsidRDefault="00EF078F" w:rsidP="00EF078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Unit 5: School: Not just lesson. 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Внеклассная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r w:rsidRPr="00EF078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- 17 </w:t>
      </w:r>
      <w:r w:rsidRPr="00EF078F">
        <w:rPr>
          <w:rFonts w:ascii="Times New Roman" w:hAnsi="Times New Roman" w:cs="Times New Roman"/>
          <w:color w:val="000000"/>
          <w:sz w:val="28"/>
          <w:szCs w:val="28"/>
        </w:rPr>
        <w:t>часов</w:t>
      </w:r>
    </w:p>
    <w:p w:rsidR="00EF078F" w:rsidRPr="00EF078F" w:rsidRDefault="00EF078F" w:rsidP="00EF078F">
      <w:pPr>
        <w:shd w:val="clear" w:color="auto" w:fill="FFFFFF"/>
        <w:spacing w:after="0"/>
        <w:rPr>
          <w:rStyle w:val="c16"/>
          <w:rFonts w:ascii="Times New Roman" w:hAnsi="Times New Roman" w:cs="Times New Roman"/>
          <w:color w:val="000000"/>
          <w:sz w:val="28"/>
          <w:szCs w:val="28"/>
        </w:rPr>
      </w:pPr>
      <w:r w:rsidRPr="00EF07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Unit 6: Great places for children. </w:t>
      </w:r>
      <w:r w:rsidRPr="00EF07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Отличные места для детей- 17 часов</w:t>
      </w:r>
    </w:p>
    <w:p w:rsidR="00EF078F" w:rsidRDefault="00EF078F" w:rsidP="00DE63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78F" w:rsidRPr="00A569BD" w:rsidRDefault="00EF078F" w:rsidP="00DE63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 </w:t>
      </w:r>
    </w:p>
    <w:tbl>
      <w:tblPr>
        <w:tblStyle w:val="a5"/>
        <w:tblW w:w="15841" w:type="dxa"/>
        <w:tblInd w:w="-1281" w:type="dxa"/>
        <w:tblLayout w:type="fixed"/>
        <w:tblLook w:val="04A0"/>
      </w:tblPr>
      <w:tblGrid>
        <w:gridCol w:w="567"/>
        <w:gridCol w:w="1843"/>
        <w:gridCol w:w="1843"/>
        <w:gridCol w:w="8380"/>
        <w:gridCol w:w="1880"/>
        <w:gridCol w:w="1328"/>
      </w:tblGrid>
      <w:tr w:rsidR="00393E92" w:rsidRPr="00EF078F" w:rsidTr="00EF07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Название раздела, тема урока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Содержание, понятия, виды деятельности </w:t>
            </w:r>
          </w:p>
        </w:tc>
        <w:tc>
          <w:tcPr>
            <w:tcW w:w="8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</w:p>
          <w:p w:rsidR="00393E92" w:rsidRPr="00EF078F" w:rsidRDefault="00393E92" w:rsidP="004318CE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Планируемые результаты и уровень усвоения</w:t>
            </w:r>
          </w:p>
          <w:p w:rsidR="00393E92" w:rsidRPr="00EF078F" w:rsidRDefault="00393E92" w:rsidP="004318CE">
            <w:pPr>
              <w:tabs>
                <w:tab w:val="left" w:pos="8225"/>
              </w:tabs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Основные виды учебной деятельности (УУД)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Дом задание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92" w:rsidRPr="00EF078F" w:rsidRDefault="00393E92" w:rsidP="004318CE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EF078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Дата </w:t>
            </w: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Вводный цикл. Каникулы закончились. (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Welcome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Unit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.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Holidays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are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over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.)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речевая зарядка по теме «Летние каникулы»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Составить 5 предложений о летних каникулах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Добро пожаловать. Ознакомление с особенностями УМК.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— 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3, с. 121 (выразительное чтение)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Добро пожаловать в Бристол. Школьные принадлежности. Цвета.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извлечением необходимой информации; · лексические навыки по темам «Школьные принадлежности» и «Цвета».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смыслового чтения; — развивать умение организовывать совместную деятельность с учителем и сверстниками; работать индивидуально и в группе.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8, с. 15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Добро пожаловать в Бристол. Дни недели. Время.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пониманием основного содержания с опорой на текст для чтения; лексические навыки по темам «Дни недели», «Время» и «Телефонный номер».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взаимо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понимания; — осваивать социальные нормы, правила поведения, роли и формы социальной жизни в группах и сообществах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14, с. 17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Цикл 1. Новая школа, новые друзья. 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  <w:t>(Unit 1. New school, new friends)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ознакомить учащихся с целями и задачами данного цикла учебника; аудирование с различными стратегиями;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речь с опорой на картинки.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описать одну из фотографий на с. 19 (устно); выписать из упр. 1b, с. 19 слова по теме «Школьные принадлежности».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Вводный урок. Новая школа, новые друзья. Личные местоимения.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пониманием основного содержания с опорой на текст для чтения; грамматические навыки по темам «Личные местоимения» и «Формы глагола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настоящем времени»;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осознавать значение семьи в жизни человека и общества, принимать ценности семейной жизни, воспитывать уважительное и заботливое отношение к членам своей семьи.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2b, с. 22 (устно); упр. 3, с. 22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Новые студенты. Формы глагола</w:t>
            </w:r>
            <w:r w:rsidRPr="00EF078F">
              <w:rPr>
                <w:b/>
                <w:bCs/>
                <w:color w:val="000000"/>
                <w:sz w:val="14"/>
                <w:szCs w:val="14"/>
              </w:rPr>
              <w:t> </w:t>
            </w:r>
            <w:proofErr w:type="spellStart"/>
            <w:r w:rsidRPr="00EF078F">
              <w:rPr>
                <w:b/>
                <w:bCs/>
                <w:color w:val="000000"/>
                <w:sz w:val="14"/>
                <w:szCs w:val="14"/>
              </w:rPr>
              <w:t>to</w:t>
            </w:r>
            <w:proofErr w:type="spellEnd"/>
            <w:r w:rsidRPr="00EF078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b/>
                <w:bCs/>
                <w:color w:val="000000"/>
                <w:sz w:val="14"/>
                <w:szCs w:val="14"/>
              </w:rPr>
              <w:t>be</w:t>
            </w:r>
            <w:proofErr w:type="spellEnd"/>
            <w:r w:rsidRPr="00EF078F">
              <w:rPr>
                <w:color w:val="000000"/>
                <w:sz w:val="14"/>
                <w:szCs w:val="14"/>
              </w:rPr>
              <w:t>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различными стратегиями с опорой на текст для чтения; · грамматические навыки по теме «Формы глагола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настоящем времени».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взаимо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понимания; — осваивать социальные нормы, правила поведения, роли и формы социальной жизни в группах и сообществах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6а, с. 23 (устно); упр. 6b, с. 23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Формы глагола </w:t>
            </w:r>
            <w:proofErr w:type="spellStart"/>
            <w:r w:rsidRPr="00EF078F">
              <w:rPr>
                <w:b/>
                <w:bCs/>
                <w:color w:val="000000"/>
                <w:sz w:val="14"/>
                <w:szCs w:val="14"/>
              </w:rPr>
              <w:t>to</w:t>
            </w:r>
            <w:proofErr w:type="spellEnd"/>
            <w:r w:rsidRPr="00EF078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b/>
                <w:bCs/>
                <w:color w:val="000000"/>
                <w:sz w:val="14"/>
                <w:szCs w:val="14"/>
              </w:rPr>
              <w:t>be</w:t>
            </w:r>
            <w:proofErr w:type="spellEnd"/>
            <w:r w:rsidRPr="00EF078F">
              <w:rPr>
                <w:color w:val="000000"/>
                <w:sz w:val="14"/>
                <w:szCs w:val="14"/>
              </w:rPr>
              <w:t>. Выполнение грамматических упражнений.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способствовать развитию умений аудирования с пониманием основного содержания с опорой на текст для чтения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Повторить формы глагола </w:t>
            </w: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Новый класс. Модальный глагол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can</w:t>
            </w:r>
            <w:proofErr w:type="spellEnd"/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грамматические навыки по теме «Модальный глагол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can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»;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с извлечением необходимой информации.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лексические навыки по теме «мой класс»; — «Словосочетания с глаголом </w:t>
            </w: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2а, с. 26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Модальный глагол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can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can't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.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 Практика в речи.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грамматические навыки по теме «Модальный глагол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can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»;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с извлечением необходимой информации.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 — развивать умение смыслового чтения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написать 3 предложения </w:t>
            </w: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can/can’t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Обеденный перерыв. Глагол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have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got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has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got</w:t>
            </w:r>
            <w:proofErr w:type="spellEnd"/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диалогическая речь с опорой на таблицу; · 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грамматические навыки по теме «Повелительное наклонение».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развивать умение организовывать совместную деятельность с учителем и сверстниками; работать индивидуально и в группе.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ответственное отношение к учению, готовность и способность учащихся к саморазвитию и самообразованию на основе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упр. 5d, с. 25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Глагол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  <w:lang w:val="en-US"/>
              </w:rPr>
              <w:t> 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  <w:t>have got/has got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  <w:lang w:val="en-US"/>
              </w:rPr>
              <w:t>. 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Практика в речи.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грамматические навыки по теме «Конструкция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/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has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got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»;  произносительные навыки по теме «Неопределённый артикль».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взаимо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понимания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1а, с. 30 (устно); упр. 1b, с. 30 (письменно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Урок чтения. Как тебе новая школа?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диалогическая речь с опорой на диалог-образец; произносительные навыки по теме «Определённый артикль» аудирование с различными стратегиями.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4b, с. 31 (выучить стихотворение); упр. 6, с. 31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Окно в мир. Школьная форма.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стратегиями; · диалогическая речь с опорой на диалог-образец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— развивать умения во всех видах речевой деятельности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34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О России. Это моя школа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чтение с различными стратегиями. 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 — развивать умение смыслового чтения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: упр. d, с. 35 (устно); упр. 3, с. 37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Межпредметные исследования. Урок математики.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межпредметные связи на основе текста для чтения; · лексические навыки учащихся по темам «Математические операции» и «Геометрические фигуры»; грамматические навыки по теме «Порядковые числительные». 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организовывать совместную деятельность с учителем и сверстниками; работать индивидуально и в группе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выучить названия геометрических фигур на с. 36; упр. 2, с. 37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Урок обобщения и повторения.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лексические навыки по теме «Школьные принадлежности»; · грамматические навыки по теме «Формы глагола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настоящем времени»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взаимо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понимания;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с. 37 (устно); упр. 6, с. 39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 xml:space="preserve">Подготовка к проекту 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 — 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Подготовить проект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Урок защиты проектов: "Школьные принадлежности".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лексические навыки по теме «Большой город»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</w:pP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Цикл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  <w:t> 2. 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Выходной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  <w:t> 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</w:rPr>
              <w:t>дома</w:t>
            </w:r>
            <w:r w:rsidRPr="00EF078F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  <w:shd w:val="clear" w:color="auto" w:fill="F5F5F5"/>
                <w:lang w:val="en-US"/>
              </w:rPr>
              <w:t>. (Unit 2. (A weekend at home.)</w:t>
            </w:r>
          </w:p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Вводный урок. Выходной дома. Типы домов.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ознакомить учащихся с целями и задачами данного цикла учебника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 — развивать умение смыслового чтения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3, с. 41 (устно); упр. 4, с. 41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Дом для людей и дом для питомцев.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лексические навыки по теме «Дом»; 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организовывать совместную деятельность с учителем и сверстниками; работать индивидуально и в группе.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1d, с. 42 (устно); упр. 3, с. 44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Предлоги. Практика в речи.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извлечением необходимой информации; монологическая и диалогической речи с опорой на диаграмму ассоциативных связей.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5а, b, с. 45.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Выходные. Притяжательные местоимения.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полным пониманием с опорой на текст для чтения; · грамматические навыки по теме «Притяжательные местоимения»; 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умения во всех видах речевой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2, с. 46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Р.К. Наше семейное дерево. Притяжательный падеж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полным пониманием с опорой на грамматические навыки по теме «Притяжательный падеж»; 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3b, с. 47 (портфолио), упр. 2, с. 59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pStyle w:val="a3"/>
              <w:shd w:val="clear" w:color="auto" w:fill="F5F5F5"/>
              <w:spacing w:before="0" w:beforeAutospacing="0" w:after="0" w:afterAutospacing="0"/>
              <w:rPr>
                <w:color w:val="000000"/>
                <w:sz w:val="14"/>
                <w:szCs w:val="14"/>
              </w:rPr>
            </w:pPr>
            <w:r w:rsidRPr="00EF078F">
              <w:rPr>
                <w:color w:val="000000"/>
                <w:sz w:val="14"/>
                <w:szCs w:val="14"/>
              </w:rPr>
              <w:t>По субботам. Настоящее простое время.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извлечением необходимой информации с опорой на те</w:t>
            </w:r>
            <w:proofErr w:type="gram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кст дл</w:t>
            </w:r>
            <w:proofErr w:type="gram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я чтения;  грамматические и произносительные навыки по теме «Глаголы 3 л. ед. ч. в настоящем простом времени».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коммуникативную компетентность в общении и сотрудничестве со сверстниками, детьми старшего и младшего возраста, взрослыми 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3b, с. 50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 xml:space="preserve">Контрольная </w:t>
            </w:r>
            <w:proofErr w:type="spellStart"/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работа</w:t>
            </w:r>
            <w:proofErr w:type="gramStart"/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.Н</w:t>
            </w:r>
            <w:proofErr w:type="gramEnd"/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астоящее</w:t>
            </w:r>
            <w:proofErr w:type="spellEnd"/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 xml:space="preserve"> простое время. 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«Настоящее простое время»; лексические навыки.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4а, с. 53 (устно); упр. 4b, с. 53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чтения. День из жизни...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чтение с полным пониманием;  монологическая речь на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основе текста для чтения.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55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Окно в мир. Типы домов в разных странах.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пониманием основного содержания;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смыслового чтения; — развивать умение организовывать совместную деятельность с учителем и сверстниками; работать индивидуально и в группе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56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 России. Русские дома.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стратегиями; · монологическая речь на основе текста для чтения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с. 60 (устно); упр. 3, с. 59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исследования. Урок биологии.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связи на основе текста для чтения с различными стратегиями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— 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с. 59 (устно); упр. 4, с. 59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обобщения и повторения.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«Притяжательные местоимения»; аудирование с пониманием основного содержания.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59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Выполнение лексико-грамматических упражнений.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Обобщение изученного материала, подведение итогов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Обобщающий урок по теме "Выходной дома".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Обобщение изученного материала, подведение итогов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Подготовить проект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Защита проектов: "Мой питомец".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лексические навыки по теме «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выходныея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Цикл 3. Спорт и увлечения. (Unit 3.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Sports and hobbies.)</w:t>
            </w: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  <w:lang w:val="en-US"/>
              </w:rPr>
              <w:t xml:space="preserve">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Вводный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урок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. 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Спорт и увлечения.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ознакомить учащихся с целями и задачами данного раздела учебника; · лексические навыки по теме «Спорт и увлечения»; аудирование с пониманием основного содержания.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с. 81 (устно); упр. 2, с. 81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Покупка спортивной одежды. Настоящее простое время.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пониманием основного содержания с опорой на те</w:t>
            </w:r>
            <w:proofErr w:type="gram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кст дл</w:t>
            </w:r>
            <w:proofErr w:type="gram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я чтения;  грамматические навыки по теме «Настоящее простое время»;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грамматические навыки по темам «Настоящее простое время»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6, с. 83 (устно); упр. 1, с. 82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Покупки. Настоящее простое время.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диалогическая речь по теме «Покупки» с опорой на диалог-образец; грамматические навыки по теме «Настоящее простое время»; лексические навыки по теме «Спорт и увлечения».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5а, b, с. 65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Настоящее простое время. Специальные вопросы.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пониманием основного содержания с опорой на текст для чтения; грамматические навыки по теме «Специальные вопросы».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смыслового чтения; — развивать умение организовывать совместную деятельность с учителем и сверстниками; работать индивидуально и в группе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2b, с. 68 (устно); упр. 3, с. 81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Свободное время. Порядок слов в вопросительных предложениях.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извлечением необходимой информации; грамматические навыки по теме «Порядок слов»</w:t>
            </w:r>
          </w:p>
        </w:tc>
        <w:tc>
          <w:tcPr>
            <w:tcW w:w="8380" w:type="dxa"/>
            <w:shd w:val="clear" w:color="auto" w:fill="auto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69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Электронное письмо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грамматические навыки по теме «Порядок слов»; · совершенствовать лексические навыки по теме «Мой рабочий/выходной день».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3а, с. 74 (устно); упр. 3b, с. 74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Специальные вопросы. Выполнение грамматических упражнений.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диалогическая речь по теме «Спорт и увлечения» с опорой на диалог-образец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6, с. 75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Они должны заниматься спортом? Конструкция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have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has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совершенствовать грамматические навыки по теме «Модальная конструкция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have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has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+ V1»;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Контрольная работа.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Самостоятельная работа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чтения.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способствовать развитию умений чтения с различными стратегиями; · способствовать развитию умений аудирования с извлечением необходимой информации.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3, с. 82 (устно); упр. е, с. 77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Окно в мир. Английские деньги.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диалогическая речь с опорой на диалог-образец;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аудирование с извлечением необходимой информации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78 (устно); упр. 4, с. 81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 России. Русские коллекционеры.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стратегиями; · монологическая речь на основе текста для чтения.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d, с. 79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защиты проектов: "Коллекционирование".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5F5F5"/>
              </w:rPr>
              <w:t>Межпредметные исследования. Урок физкультуры.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межпредметные связи на основе текста для чтения с извлечением необходимой информации; 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Развитие умений смыслового чтения. 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81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повторения и обобщения.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«Специальные вопросы»; ·  лексические навыки по теме «Покупки».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83.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Обобщаюший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урок по теме "Спорт и увлечения".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«Специальные вопросы»; ·  лексические навыки по теме «Покупки».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 с учётом достигнутого обучающимися уровня иноязычной компетенции.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Цикл 4. На вечеринке. (Unit 4. Party! Party!)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Вводный урок. Еда и напитки.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ознакомить учащихся с целями и задачами данного раздела учебника; · лексические навыки по теме «Еда и напитки».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 на с. 85 (устно); составить 5 предложений с данными ЛЕ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Приглашение на вечеринку.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аудирования с извлечением необходимой информации с опорой на текст для чтения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— развивать умение оценивать правильность выполнения учебной задачи, собственные возможности её решения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2a, с. 88 (устно)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Специальные вопросы.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«Специальные вопросы в настоящем простом времени».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2b, c. 88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Объектные местоимения.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«Объектные местоимения»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грамматические навыки по темам «Объектные местоимения»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3, с. 88 (портфолио), упр. 2, с. 103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Перед вечеринкой.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различными стратегиями; ·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целостное мировоззрение, учитывающее социальное, культурное, языковое, духовное многообразие современного мира;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3, с. 103 (устно)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Местоимения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some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any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грамматические навыки по теме «Местоимения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some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any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и развивать экологическое мышление, умение применять его в познавательной, коммуникативной, социальной практике.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с. 104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Исчисляемые и неисчисляемые существительные.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извлечением необходимой информации;  грамматические навыки по теме «Настоящее продолженное время»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осознанно использовать речевые средства в соответствии с задачей коммуникации для выражения своих чувств, мыслей и потребностей; умения устной и письменной речи, монологической контекстной речи;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93 (устно); упр. 4, с. 93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Настоящее продолженное время. Повествовательные предложения.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«Настоящее продолженное время»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2, с. 104 (устно); упр. 2b, с. 96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Что он делает сейчас? Настоящее продолженное время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«Настоящее продолженное время».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4, с. 104 (устно)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Что он делает сейчас? Настоящее продолженное время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Вопросительные предложения.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Are you shopping?  Are you and Ben waiting?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4, с. 103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Настоящее продолженное время. Специальные вопросы.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«Настоящее продолженное время».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Составить 5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прежложений</w:t>
            </w:r>
            <w:proofErr w:type="spellEnd"/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чтения. Пьеса: "Вечеринка у Софьи".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пониманием основного содержания; · способствовать развитию аудирование с различными стратегиями с опорой на текст для чтения.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произносительные навыки; — развивать умения во всех видах речевой деятельности; — развивать языковую догадку.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d, с. 99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103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Окно в мир. День рождения.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чтение с различными стратегиями; · монологическая речь на основе текста для чтения. 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—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 России. Фестиваль огурцов в Суздале.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полным пониманием; · монологическая речь на основе текста для чтения.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и развивать экологическое мышление, умение применять его в познавательной, коммуникативной, социальной практике. воспитывать российскую гражданскую идентичность: осознание своей этнической принадлежности, знание культуры своего народа, своего края;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b, с. 101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защиты проектов: "Мой праздник".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 участвовать в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исследования. Урок труда.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межпредметные связи на основе текста для аудирования с полным пониманием; ·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монологическая речь на основе текста для аудирования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b, с. 102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обобщения и повторения.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полным пониманием; · грамматические навыки; 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смыслового чтения; — развивать умение организовывать сотрудничество с учителем и сверстниками, работать индивидуально и в группе;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7, с. 105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Повторение по теме "На вечеринке".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полным пониманием; · грамматические навыки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воспитывать российскую гражданскую идентичность: осознание своей этнической принадлежности, знание культуры своего народа, своего края; — 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Цикл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 5. 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Внеклассная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 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работа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. (Unit 5. School: not just lessons.)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Вводный урок. Внеклассная работа.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ознакомить учащихся с целями и задачами данного цикла учебника; лексические навыки по теме «Внеклассная работа».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лексические навыки по теме «Внеклассная работа»;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оценивать правильность выполнения учебной задачи, собственные возможности её решения;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2, с. 107 (устно); задать 5 вопросов о кружке/ клубе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Весеннее шоу. Глагол 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 простом прошедшем времени.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аудирование с различными стратегиями;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ормировать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грамматические навыки по теме «Глагол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прошедшем простом времени»; грамматические навыки по темам «Настоящее простое время», «Специальные вопросы».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грамматические навыки по темам «Глагол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прошедшем простом времени»,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2a, с. 110 (устно); упр. 2b, с. 110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Простое прошедшее временя. Выполнение упражнений.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лексические навыки по теме «Внеклассная работа»; грамматические навыки по теме «Глагол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в прошедшем простом времени».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целостное мировоззрение, учитывающее социальное, культурное, языковое, духовное многообразие современного мира;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6а, с. 111 (устно); упр. 6b, с. 111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Что запланировал мистер Грин</w:t>
            </w:r>
            <w:proofErr w:type="gram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?. </w:t>
            </w:r>
            <w:proofErr w:type="gram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Правильные глаголы в простом прошедшем времени.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извлечением необходимой информации с опорой на текст для чтения; грамматические навыки по теме «Правильные глаголы в прошедшем простом времени».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2а, с. 114 (устно); упр. 2b, с. 114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Неправильные глаголы в простом прошедшем времени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«Неправильные глаголы в прошедшем простом времени»; · аудирование с полным пониманием; · произносительные навыки по теме «Правильные глаголы в прошедшем простом времени».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нравственные чувства и нравственное поведение, осознанное и ответственное отношение к собственным поступкам;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5а, с. 115 (устно); упр. 5b, с. 115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Дневник Дэна.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способствовать развитию умений аудирования с различными стратегиями; · формировать грамматические навыки по теме «Прошедшее простое время»; · совершенствовать грамматические навыки по теме «Предлоги».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создавать, применять и преобразовывать знаки и символы, модели и схемы для решения учебных и познавательных задач; — развивать умение смыслового чтения; — развивать умение организовывать сотрудничество с учителем и сверстниками, работать индивидуально и в группе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1а, с. 126 (устно); упр. 1b, с. 126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Контрольная работа. Простое прошедшее временя. Выполнение упражнений.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«Утвердительные, отрицательные и вопросительные предложения в прошедшем простом времени»; · лексические навыки по теме «Мой рабочий/выходной день».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осознанно использовать речевые средства в соответствии с задачей коммуникации для выражения своих чувств, мыслей и потребностей; умения устной и письменной речи, монологической контекстной речи;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Шоу было отличным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«Утвердительные, отрицательные и вопросительные предложения в прошедшем простом времени»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целостное мировоззрение, учитывающее социальное, культурное, языковое, духовное многообразие современного мира; — 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Русские школы, английские школы.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лексические навыки по теме «Мой рабочий/выходной день».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 участвовать в общественной жизни в пределах возрастных компетенций с учётом региональных, этнокультурных, социальных и экономических особенностей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Р.К. Школы Георгиевского района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 участвовать в общественной жизни в пределах возрастных компетенций с учётом региональных, этнокультурных, социальных и экономических особенностей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Составить рассказ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Отрицательные предложения в простом прошедшем времени.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«Утвердительные, отрицательные и вопросительные предложения в прошедшем простом времени»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Написать 5 отрицательных предложений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Вопросительные предложения в простом прошедшем времени.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грамматические навыки по теме «Утвердительные, отрицательные и вопросительные предложения в прошедшем простом времени»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осознанно использовать речевые средства в соответствии с задачей коммуникации для выражения своих чувств, мыслей и потребностей; умения устной и письменной речи, монологической контекстной речи;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Написать 5 вопросительных предложений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чтения. История пирата.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способствовать развитию языковой догадки; чтение с различными стратегиями.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смыслового чтения; — развивать умение организовывать сотрудничество с учителем и сверстниками, работать индивидуально и в группе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d, с. 121 (творческое задание)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Окно в мир. Летний лагерь в США.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стратегиями; · монологическая речь на основе текста для чтения.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осваивать социальные нормы, правила поведения, роли и формы социальной жизни в группах и сообществах; участвовать в общественной жизни в пределах возрастных компетенций с учётом региональных, этнокультурных, социальных и экономических особенностей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d, с. 122 (проект), упр. 2, с. 125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 России. Кружки и секции в школе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воспитывать российскую гражданскую идентичность: осознание своей этнической принадлежности, знание культуры своего народа, своего края;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упр. с, с. 123 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защиты проектов: "Кружки и секции в школе".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исследования. Урок литературы.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межпредметные связи на основе текстов для чтения аудирование совершенствовать произносительные навыки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и развивать ИКТ-компетенции учащихся; — формировать и развивать экологическое мышление, умение применять его в познавательной, коммуникативной, социальной практике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е, с. 124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обобщения и повторения.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произносительные навыки по теме «Правильные глаголы в прошедшем простом времени»; · чтение с полным пониманием; · грамматические навыки по теме «Прошедшее простое время».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4, с. 125 (устно)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Обобщающий урок  по теме: "Внеклассная работа".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произносительные навыки по теме «Правильные глаголы в прошедшем простом времени»; · чтение с полным пониманием; · грамматические навыки по теме «Прошедшее простое время».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5, с. 125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Цикл 6. Отличные места для детей. 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(Unit 6. Great places for children.)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Вводный урок. Достопримечательности.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ознакомить учащихся с целями и задачами данного раздела учебника; лексические навыки по теме «Достопримечательности».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лексические навыки по теме «Достопримечательности»; 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ответить на вопрос на с. 129 (устно); задать 5 вопросов к любой иллюстрации на с. 129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Р.К. Проект «Достопримечательности Ставропольского края»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 на основе монолога-образца;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воспитывать российскую гражданскую идентичность: осознание своей этнической принадлежности, знание культуры своего народа, своего края;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3а, с. 132 (устно); упр. 2b, с. 132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Простое прошедшее время.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чтение с извлечением необходимой информации; · лексические навыки;  диалогическая речь на основе текста для чтения;  аудирования с пониманием 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взаимопонимания; совершенствовать грамматические навыки по темам «Прошедшее простое время»,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4с, с. 133 (устно); упр. 6, с. 133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Места в Бристоле. Предлоги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аудирование с пониманием основного содержания с опорой на текст для чтения; грамматические навыки по темам «Настоящее простое время», «Предлоги», «Указательные местоимения».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произносительные навыки; — развивать умения во всех видах речевой деятельности.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оценивать правильность выполнения учебной задачи, собственные возможности её решения;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2а, с. 136 (устно); упр. 2b, с. 136 (письменно)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Указательные местоимения.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чтение с извлечением необходимой информации; · 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существлять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4, с. 137 (устно);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Конструкция</w:t>
            </w:r>
            <w:r w:rsidRPr="00EF078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to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be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going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Pr="00EF078F">
              <w:rPr>
                <w:rFonts w:ascii="Times New Roman" w:hAnsi="Times New Roman" w:cs="Times New Roman"/>
                <w:b/>
                <w:bCs/>
                <w:sz w:val="14"/>
                <w:szCs w:val="14"/>
                <w:lang w:val="en-US"/>
              </w:rPr>
              <w:t>to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bCs/>
                <w:sz w:val="14"/>
                <w:szCs w:val="14"/>
              </w:rPr>
              <w:t>Подготовка к промежуточной аттестации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tabs>
                <w:tab w:val="left" w:pos="1711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грамматические навыки по теме «Конструкция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going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»; · совершенствовать произносительные навыки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формировать грамматические навыки по теме «Конструкция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be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going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to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»;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самоконтроля, самооценки, принимать решения и осуществлять осознанный выбор в учебной и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1, 4, с. 147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b/>
                <w:sz w:val="14"/>
                <w:szCs w:val="14"/>
              </w:rPr>
              <w:t>Промежуточная аттестация. Тест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Контроль изученного материала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Повторить Лексику и грамматику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защиты проектов: "Отличные места для детей".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монологическая речь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доработать проекты, устранив ошибки с учётом замечаний учителя и одноклассников.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Настоящее простое и настоящее продолженное время. Выполнение грамматических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упражнений.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аудирование с извлечением необходимой информации; · диалогическая речь с </w:t>
            </w: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опорой на диалог-образец.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формировать целостное мировоззрение, учитывающее социальное, культурное, языковое, духовное многообразие современного мира; развивать умение осознанно использовать речевые средства в соответствии с задачей коммуникации для выражения своих чувств, мыслей и потребностей; умения устной и письменной речи, монологической контекстной речи;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6, с. 139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97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чтения. Тайна Мистера Грина.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стратегиями; · монологическая речь на основе текста для чтения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143 (устно); упр. 2, с. 147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Окно в мир. Диснейленд во Флориде, США.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чтение с пониманием основного </w:t>
            </w:r>
            <w:proofErr w:type="spell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содержания</w:t>
            </w:r>
            <w:proofErr w:type="gramStart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;м</w:t>
            </w:r>
            <w:proofErr w:type="gram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онологическая</w:t>
            </w:r>
            <w:proofErr w:type="spellEnd"/>
            <w:r w:rsidRPr="00EF078F">
              <w:rPr>
                <w:rFonts w:ascii="Times New Roman" w:hAnsi="Times New Roman" w:cs="Times New Roman"/>
                <w:sz w:val="14"/>
                <w:szCs w:val="14"/>
              </w:rPr>
              <w:t xml:space="preserve">  речь на основе текста для чтения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целостное мировоззрение, учитывающее социальное, культурное, языковое, духовное многообразие современного мира; — формировать осознанное, уважительное и доброжелательное отношение к другому человеку, его мнению, мировоззрению, культуре, языку; готовность и способность вести диалог с другими людьми и достигать в нём взаимопонимания;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144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 России. Я живу в замечательном месте...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воспитывать российскую гражданскую идентичность: осознание своей этнической принадлежности, знание культуры своего народа, своего края; — формировать ответственное отношение к учению, готовность и способность учащихся к саморазвитию и самообразованию на основе мотивации к обучению и познанию;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исследования. Урок географии.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чтение с различными стратегиями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самоконтроля, самооценки, принимать решения и осуществлять осознанный выбор в учебной и познавательной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с, с. 145 (письменно).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Урок обобщения и повторения.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межпредметные связи на основе текста для чтения с пониманием основного содержания; · монологическая речь с опорой на карту.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развивать умение осознанно использовать речевые средства в соответствии с задачей коммуникации для выражения своих чувств, мыслей и потребностей; умения устной и письменной речи, монологической контекстной речи;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упр. b или с, с. 146</w:t>
            </w: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3E92" w:rsidRPr="00EF078F" w:rsidTr="00EF078F">
        <w:tc>
          <w:tcPr>
            <w:tcW w:w="567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Обобщение пройденного материала.</w:t>
            </w:r>
          </w:p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совершенствовать приобретённые лексические и грамматические навыки.</w:t>
            </w:r>
          </w:p>
        </w:tc>
        <w:tc>
          <w:tcPr>
            <w:tcW w:w="83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F078F">
              <w:rPr>
                <w:rFonts w:ascii="Times New Roman" w:hAnsi="Times New Roman" w:cs="Times New Roman"/>
                <w:sz w:val="14"/>
                <w:szCs w:val="14"/>
              </w:rPr>
              <w:t>формировать нравственные чувства и нравственное поведение, осознанное и ответственное отношение к собственным поступкам; — формировать коммуникативную компетентность в общении и сотрудничестве со сверстниками, детьми старшего и младшего возраста, взрослыми в процессе образовательной, учебно-исследовательской, творческой и других видов деятельности</w:t>
            </w:r>
          </w:p>
        </w:tc>
        <w:tc>
          <w:tcPr>
            <w:tcW w:w="1880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8" w:type="dxa"/>
          </w:tcPr>
          <w:p w:rsidR="00393E92" w:rsidRPr="00EF078F" w:rsidRDefault="00393E92" w:rsidP="004318C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50BDD" w:rsidRPr="00BD56E5" w:rsidRDefault="00550BDD" w:rsidP="00550BD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035BB" w:rsidRDefault="008035BB" w:rsidP="008035BB">
      <w:pPr>
        <w:rPr>
          <w:rFonts w:ascii="Times New Roman" w:hAnsi="Times New Roman" w:cs="Times New Roman"/>
          <w:bCs/>
          <w:sz w:val="28"/>
          <w:szCs w:val="28"/>
        </w:rPr>
      </w:pPr>
    </w:p>
    <w:p w:rsidR="008035BB" w:rsidRPr="00FA2328" w:rsidRDefault="008035BB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569BD" w:rsidRPr="00FA2328" w:rsidSect="008035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A86"/>
    <w:multiLevelType w:val="multilevel"/>
    <w:tmpl w:val="98B8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8157E"/>
    <w:multiLevelType w:val="multilevel"/>
    <w:tmpl w:val="8E909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2F245C"/>
    <w:multiLevelType w:val="multilevel"/>
    <w:tmpl w:val="1876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6A7472"/>
    <w:multiLevelType w:val="multilevel"/>
    <w:tmpl w:val="FE74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674D5"/>
    <w:multiLevelType w:val="multilevel"/>
    <w:tmpl w:val="BE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38277D"/>
    <w:multiLevelType w:val="multilevel"/>
    <w:tmpl w:val="673C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F470AF"/>
    <w:multiLevelType w:val="multilevel"/>
    <w:tmpl w:val="82EE7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00407A"/>
    <w:multiLevelType w:val="multilevel"/>
    <w:tmpl w:val="751C3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322DA4"/>
    <w:multiLevelType w:val="multilevel"/>
    <w:tmpl w:val="72DCD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5535A5"/>
    <w:multiLevelType w:val="multilevel"/>
    <w:tmpl w:val="588C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DB464B"/>
    <w:multiLevelType w:val="multilevel"/>
    <w:tmpl w:val="3572A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955642"/>
    <w:multiLevelType w:val="multilevel"/>
    <w:tmpl w:val="E290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C36F24"/>
    <w:multiLevelType w:val="multilevel"/>
    <w:tmpl w:val="F572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CE218E"/>
    <w:multiLevelType w:val="multilevel"/>
    <w:tmpl w:val="F58E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6747A"/>
    <w:multiLevelType w:val="multilevel"/>
    <w:tmpl w:val="6DE2E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BD47AD"/>
    <w:multiLevelType w:val="multilevel"/>
    <w:tmpl w:val="09EA9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660C76"/>
    <w:multiLevelType w:val="multilevel"/>
    <w:tmpl w:val="8C62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9E4119"/>
    <w:multiLevelType w:val="multilevel"/>
    <w:tmpl w:val="601A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964FED"/>
    <w:multiLevelType w:val="multilevel"/>
    <w:tmpl w:val="F03C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DB7E5C"/>
    <w:multiLevelType w:val="multilevel"/>
    <w:tmpl w:val="A38C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6935EF"/>
    <w:multiLevelType w:val="multilevel"/>
    <w:tmpl w:val="A3C41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0A2809"/>
    <w:multiLevelType w:val="multilevel"/>
    <w:tmpl w:val="325E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5D7B9D"/>
    <w:multiLevelType w:val="multilevel"/>
    <w:tmpl w:val="16286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A926D2"/>
    <w:multiLevelType w:val="multilevel"/>
    <w:tmpl w:val="1938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83550A"/>
    <w:multiLevelType w:val="multilevel"/>
    <w:tmpl w:val="33EAE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6C09EA"/>
    <w:multiLevelType w:val="multilevel"/>
    <w:tmpl w:val="1BA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1C6DAD"/>
    <w:multiLevelType w:val="multilevel"/>
    <w:tmpl w:val="ACEE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AF795A"/>
    <w:multiLevelType w:val="multilevel"/>
    <w:tmpl w:val="ACD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E32C68"/>
    <w:multiLevelType w:val="multilevel"/>
    <w:tmpl w:val="A352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776C9F"/>
    <w:multiLevelType w:val="multilevel"/>
    <w:tmpl w:val="A2E8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F26DF"/>
    <w:multiLevelType w:val="multilevel"/>
    <w:tmpl w:val="E6EA3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1E7E56"/>
    <w:multiLevelType w:val="multilevel"/>
    <w:tmpl w:val="EE3C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521A86"/>
    <w:multiLevelType w:val="multilevel"/>
    <w:tmpl w:val="96BC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566A69"/>
    <w:multiLevelType w:val="multilevel"/>
    <w:tmpl w:val="23328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1C1E2F"/>
    <w:multiLevelType w:val="multilevel"/>
    <w:tmpl w:val="5BC4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363DF9"/>
    <w:multiLevelType w:val="multilevel"/>
    <w:tmpl w:val="8D86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1C793E"/>
    <w:multiLevelType w:val="multilevel"/>
    <w:tmpl w:val="07AA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A4480A"/>
    <w:multiLevelType w:val="multilevel"/>
    <w:tmpl w:val="B18A9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DF1515"/>
    <w:multiLevelType w:val="multilevel"/>
    <w:tmpl w:val="EEFC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302DAC"/>
    <w:multiLevelType w:val="multilevel"/>
    <w:tmpl w:val="B972E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E942BC"/>
    <w:multiLevelType w:val="multilevel"/>
    <w:tmpl w:val="B788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8F5F89"/>
    <w:multiLevelType w:val="multilevel"/>
    <w:tmpl w:val="C7A6B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D80BBD"/>
    <w:multiLevelType w:val="multilevel"/>
    <w:tmpl w:val="295C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7"/>
  </w:num>
  <w:num w:numId="3">
    <w:abstractNumId w:val="24"/>
  </w:num>
  <w:num w:numId="4">
    <w:abstractNumId w:val="42"/>
  </w:num>
  <w:num w:numId="5">
    <w:abstractNumId w:val="14"/>
  </w:num>
  <w:num w:numId="6">
    <w:abstractNumId w:val="22"/>
  </w:num>
  <w:num w:numId="7">
    <w:abstractNumId w:val="2"/>
  </w:num>
  <w:num w:numId="8">
    <w:abstractNumId w:val="38"/>
  </w:num>
  <w:num w:numId="9">
    <w:abstractNumId w:val="20"/>
  </w:num>
  <w:num w:numId="10">
    <w:abstractNumId w:val="31"/>
  </w:num>
  <w:num w:numId="11">
    <w:abstractNumId w:val="41"/>
  </w:num>
  <w:num w:numId="12">
    <w:abstractNumId w:val="21"/>
  </w:num>
  <w:num w:numId="13">
    <w:abstractNumId w:val="18"/>
  </w:num>
  <w:num w:numId="14">
    <w:abstractNumId w:val="4"/>
  </w:num>
  <w:num w:numId="15">
    <w:abstractNumId w:val="29"/>
  </w:num>
  <w:num w:numId="16">
    <w:abstractNumId w:val="8"/>
  </w:num>
  <w:num w:numId="17">
    <w:abstractNumId w:val="0"/>
  </w:num>
  <w:num w:numId="18">
    <w:abstractNumId w:val="9"/>
  </w:num>
  <w:num w:numId="19">
    <w:abstractNumId w:val="13"/>
  </w:num>
  <w:num w:numId="20">
    <w:abstractNumId w:val="39"/>
  </w:num>
  <w:num w:numId="21">
    <w:abstractNumId w:val="26"/>
  </w:num>
  <w:num w:numId="22">
    <w:abstractNumId w:val="6"/>
  </w:num>
  <w:num w:numId="23">
    <w:abstractNumId w:val="40"/>
  </w:num>
  <w:num w:numId="24">
    <w:abstractNumId w:val="28"/>
  </w:num>
  <w:num w:numId="25">
    <w:abstractNumId w:val="34"/>
  </w:num>
  <w:num w:numId="26">
    <w:abstractNumId w:val="11"/>
  </w:num>
  <w:num w:numId="27">
    <w:abstractNumId w:val="19"/>
  </w:num>
  <w:num w:numId="28">
    <w:abstractNumId w:val="1"/>
  </w:num>
  <w:num w:numId="29">
    <w:abstractNumId w:val="3"/>
  </w:num>
  <w:num w:numId="30">
    <w:abstractNumId w:val="23"/>
  </w:num>
  <w:num w:numId="31">
    <w:abstractNumId w:val="7"/>
  </w:num>
  <w:num w:numId="32">
    <w:abstractNumId w:val="30"/>
  </w:num>
  <w:num w:numId="33">
    <w:abstractNumId w:val="25"/>
  </w:num>
  <w:num w:numId="34">
    <w:abstractNumId w:val="27"/>
  </w:num>
  <w:num w:numId="35">
    <w:abstractNumId w:val="36"/>
  </w:num>
  <w:num w:numId="36">
    <w:abstractNumId w:val="35"/>
  </w:num>
  <w:num w:numId="37">
    <w:abstractNumId w:val="16"/>
  </w:num>
  <w:num w:numId="38">
    <w:abstractNumId w:val="33"/>
  </w:num>
  <w:num w:numId="39">
    <w:abstractNumId w:val="5"/>
  </w:num>
  <w:num w:numId="40">
    <w:abstractNumId w:val="12"/>
  </w:num>
  <w:num w:numId="41">
    <w:abstractNumId w:val="15"/>
  </w:num>
  <w:num w:numId="42">
    <w:abstractNumId w:val="32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9B5"/>
    <w:rsid w:val="00004CBF"/>
    <w:rsid w:val="00011F61"/>
    <w:rsid w:val="00023D2B"/>
    <w:rsid w:val="00040EED"/>
    <w:rsid w:val="000418AA"/>
    <w:rsid w:val="000B0F14"/>
    <w:rsid w:val="001210E3"/>
    <w:rsid w:val="001922D3"/>
    <w:rsid w:val="001B2F97"/>
    <w:rsid w:val="001E05D6"/>
    <w:rsid w:val="001F56EE"/>
    <w:rsid w:val="0020467B"/>
    <w:rsid w:val="002A4F30"/>
    <w:rsid w:val="00343724"/>
    <w:rsid w:val="003633B6"/>
    <w:rsid w:val="00393E92"/>
    <w:rsid w:val="003A49FF"/>
    <w:rsid w:val="004559ED"/>
    <w:rsid w:val="00456265"/>
    <w:rsid w:val="004812A6"/>
    <w:rsid w:val="00550BDD"/>
    <w:rsid w:val="00581CAC"/>
    <w:rsid w:val="00591745"/>
    <w:rsid w:val="005B49B5"/>
    <w:rsid w:val="00607BC2"/>
    <w:rsid w:val="006361D1"/>
    <w:rsid w:val="006F1D54"/>
    <w:rsid w:val="00772F7A"/>
    <w:rsid w:val="007C5153"/>
    <w:rsid w:val="008035BB"/>
    <w:rsid w:val="00874ECD"/>
    <w:rsid w:val="008C4D90"/>
    <w:rsid w:val="008E7739"/>
    <w:rsid w:val="009237B8"/>
    <w:rsid w:val="00940BEB"/>
    <w:rsid w:val="009A73F1"/>
    <w:rsid w:val="00A167FB"/>
    <w:rsid w:val="00A569BD"/>
    <w:rsid w:val="00A93E6E"/>
    <w:rsid w:val="00B82321"/>
    <w:rsid w:val="00BD56E5"/>
    <w:rsid w:val="00D06DF0"/>
    <w:rsid w:val="00D84D56"/>
    <w:rsid w:val="00DA25FC"/>
    <w:rsid w:val="00DE632E"/>
    <w:rsid w:val="00DF517A"/>
    <w:rsid w:val="00EF078F"/>
    <w:rsid w:val="00F3632A"/>
    <w:rsid w:val="00F94A55"/>
    <w:rsid w:val="00FA180C"/>
    <w:rsid w:val="00FA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0C"/>
  </w:style>
  <w:style w:type="paragraph" w:styleId="1">
    <w:name w:val="heading 1"/>
    <w:basedOn w:val="a"/>
    <w:link w:val="10"/>
    <w:uiPriority w:val="9"/>
    <w:qFormat/>
    <w:rsid w:val="00DE63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63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4ECD"/>
    <w:pPr>
      <w:ind w:left="720"/>
      <w:contextualSpacing/>
    </w:pPr>
  </w:style>
  <w:style w:type="table" w:styleId="a5">
    <w:name w:val="Table Grid"/>
    <w:basedOn w:val="a1"/>
    <w:uiPriority w:val="59"/>
    <w:unhideWhenUsed/>
    <w:rsid w:val="001F5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E63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63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6">
    <w:name w:val="c16"/>
    <w:basedOn w:val="a0"/>
    <w:rsid w:val="00DE632E"/>
  </w:style>
  <w:style w:type="paragraph" w:customStyle="1" w:styleId="c110">
    <w:name w:val="c110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632E"/>
  </w:style>
  <w:style w:type="character" w:customStyle="1" w:styleId="c0">
    <w:name w:val="c0"/>
    <w:basedOn w:val="a0"/>
    <w:rsid w:val="00DE632E"/>
  </w:style>
  <w:style w:type="character" w:customStyle="1" w:styleId="c118">
    <w:name w:val="c118"/>
    <w:basedOn w:val="a0"/>
    <w:rsid w:val="00DE632E"/>
  </w:style>
  <w:style w:type="character" w:customStyle="1" w:styleId="c70">
    <w:name w:val="c70"/>
    <w:basedOn w:val="a0"/>
    <w:rsid w:val="00DE632E"/>
  </w:style>
  <w:style w:type="paragraph" w:customStyle="1" w:styleId="c74">
    <w:name w:val="c74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E632E"/>
  </w:style>
  <w:style w:type="paragraph" w:customStyle="1" w:styleId="c31">
    <w:name w:val="c31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E632E"/>
  </w:style>
  <w:style w:type="paragraph" w:customStyle="1" w:styleId="c43">
    <w:name w:val="c43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569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69BD"/>
    <w:pPr>
      <w:widowControl w:val="0"/>
      <w:autoSpaceDE w:val="0"/>
      <w:autoSpaceDN w:val="0"/>
      <w:spacing w:before="88" w:after="0" w:line="240" w:lineRule="auto"/>
      <w:ind w:left="72"/>
    </w:pPr>
    <w:rPr>
      <w:rFonts w:ascii="Times New Roman" w:eastAsia="Times New Roman" w:hAnsi="Times New Roman" w:cs="Times New Roman"/>
      <w:lang w:val="en-US"/>
    </w:rPr>
  </w:style>
  <w:style w:type="character" w:styleId="a6">
    <w:name w:val="Hyperlink"/>
    <w:basedOn w:val="a0"/>
    <w:uiPriority w:val="99"/>
    <w:unhideWhenUsed/>
    <w:rsid w:val="00023D2B"/>
    <w:rPr>
      <w:color w:val="0000FF" w:themeColor="hyperlink"/>
      <w:u w:val="single"/>
    </w:rPr>
  </w:style>
  <w:style w:type="paragraph" w:styleId="a7">
    <w:name w:val="No Spacing"/>
    <w:qFormat/>
    <w:rsid w:val="008C4D9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53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53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30D44-F999-4321-88A7-34123453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7996</Words>
  <Characters>45579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Q2</dc:creator>
  <cp:lastModifiedBy>2.8</cp:lastModifiedBy>
  <cp:revision>8</cp:revision>
  <cp:lastPrinted>2021-10-07T10:30:00Z</cp:lastPrinted>
  <dcterms:created xsi:type="dcterms:W3CDTF">2022-10-31T10:01:00Z</dcterms:created>
  <dcterms:modified xsi:type="dcterms:W3CDTF">2024-09-26T09:01:00Z</dcterms:modified>
</cp:coreProperties>
</file>