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="-1056" w:tblpY="95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261"/>
        <w:gridCol w:w="3509"/>
      </w:tblGrid>
      <w:tr w:rsidR="005512BD" w:rsidTr="005512B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BD" w:rsidRDefault="005512BD">
            <w:pPr>
              <w:spacing w:line="276" w:lineRule="auto"/>
            </w:pPr>
            <w:r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5512BD" w:rsidRDefault="005512BD">
            <w:pPr>
              <w:spacing w:line="276" w:lineRule="auto"/>
            </w:pPr>
            <w:r>
              <w:t>Руководитель МО____/Каледина Н.В./</w:t>
            </w:r>
          </w:p>
          <w:p w:rsidR="005512BD" w:rsidRDefault="005512BD">
            <w:pPr>
              <w:spacing w:line="276" w:lineRule="auto"/>
            </w:pPr>
            <w:r>
              <w:t>Приказ №1  от «29» августа 202</w:t>
            </w:r>
            <w:r w:rsidR="00CA5580">
              <w:t>4</w:t>
            </w:r>
            <w:r>
              <w:t>г.</w:t>
            </w:r>
          </w:p>
          <w:p w:rsidR="005512BD" w:rsidRDefault="005512BD">
            <w:pPr>
              <w:spacing w:line="276" w:lineRule="auto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BD" w:rsidRDefault="005512BD">
            <w:pPr>
              <w:spacing w:line="276" w:lineRule="auto"/>
              <w:jc w:val="center"/>
            </w:pPr>
            <w:r>
              <w:t>«Согласовано»</w:t>
            </w:r>
          </w:p>
          <w:p w:rsidR="005512BD" w:rsidRDefault="005512BD">
            <w:pPr>
              <w:spacing w:line="276" w:lineRule="auto"/>
              <w:jc w:val="center"/>
            </w:pPr>
            <w:r>
              <w:t>Зам. директора по УВР</w:t>
            </w:r>
          </w:p>
          <w:p w:rsidR="005512BD" w:rsidRDefault="005512BD">
            <w:pPr>
              <w:spacing w:line="276" w:lineRule="auto"/>
              <w:jc w:val="center"/>
            </w:pPr>
            <w:r>
              <w:t>МОУ «Ялгинская СОШ»</w:t>
            </w:r>
          </w:p>
          <w:p w:rsidR="005512BD" w:rsidRDefault="005512BD">
            <w:pPr>
              <w:spacing w:line="276" w:lineRule="auto"/>
              <w:jc w:val="center"/>
            </w:pPr>
            <w:r>
              <w:t>___________/Алексина Е.В./</w:t>
            </w:r>
          </w:p>
          <w:p w:rsidR="005512BD" w:rsidRDefault="005512BD">
            <w:pPr>
              <w:spacing w:line="276" w:lineRule="auto"/>
              <w:jc w:val="center"/>
            </w:pPr>
            <w:r>
              <w:t>«30» августа 202</w:t>
            </w:r>
            <w:r w:rsidR="00CA5580">
              <w:t>4</w:t>
            </w:r>
            <w:r>
              <w:t>г.</w:t>
            </w:r>
          </w:p>
          <w:p w:rsidR="005512BD" w:rsidRDefault="005512BD">
            <w:pPr>
              <w:spacing w:line="276" w:lineRule="auto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BD" w:rsidRDefault="005512BD">
            <w:pPr>
              <w:spacing w:line="276" w:lineRule="auto"/>
              <w:jc w:val="center"/>
            </w:pPr>
            <w:r>
              <w:t>«Утверждено»</w:t>
            </w:r>
          </w:p>
          <w:p w:rsidR="005512BD" w:rsidRDefault="005512BD">
            <w:pPr>
              <w:spacing w:line="276" w:lineRule="auto"/>
              <w:jc w:val="center"/>
            </w:pPr>
            <w:r>
              <w:t xml:space="preserve">Директор </w:t>
            </w:r>
          </w:p>
          <w:p w:rsidR="005512BD" w:rsidRDefault="005512BD">
            <w:pPr>
              <w:tabs>
                <w:tab w:val="left" w:pos="2976"/>
                <w:tab w:val="left" w:pos="3118"/>
              </w:tabs>
              <w:spacing w:line="276" w:lineRule="auto"/>
              <w:ind w:right="601"/>
            </w:pPr>
            <w:r>
              <w:t>МОУ «Ялтинская  СОШ»</w:t>
            </w:r>
          </w:p>
          <w:p w:rsidR="005512BD" w:rsidRDefault="005512BD">
            <w:pPr>
              <w:spacing w:line="276" w:lineRule="auto"/>
              <w:jc w:val="center"/>
            </w:pPr>
            <w:r>
              <w:t>__________/Михайлова О.С./</w:t>
            </w:r>
          </w:p>
          <w:p w:rsidR="005512BD" w:rsidRDefault="005512BD">
            <w:pPr>
              <w:spacing w:line="276" w:lineRule="auto"/>
              <w:jc w:val="center"/>
            </w:pPr>
            <w:r>
              <w:t>«30» августа 202</w:t>
            </w:r>
            <w:r w:rsidR="00CA5580">
              <w:t>4</w:t>
            </w:r>
            <w:r>
              <w:t>г.</w:t>
            </w:r>
          </w:p>
          <w:p w:rsidR="005512BD" w:rsidRDefault="005512BD">
            <w:pPr>
              <w:spacing w:line="276" w:lineRule="auto"/>
            </w:pPr>
          </w:p>
        </w:tc>
      </w:tr>
    </w:tbl>
    <w:p w:rsidR="005512BD" w:rsidRDefault="005512BD" w:rsidP="005512B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5512BD" w:rsidRDefault="005512BD" w:rsidP="005512B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5512BD" w:rsidRDefault="005512BD" w:rsidP="005512B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5512BD" w:rsidRDefault="005512BD" w:rsidP="005512B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5512BD" w:rsidRDefault="005512BD" w:rsidP="005512BD"/>
    <w:p w:rsidR="005512BD" w:rsidRDefault="005512BD" w:rsidP="005512BD">
      <w:r>
        <w:t xml:space="preserve">                                                                                                </w:t>
      </w:r>
    </w:p>
    <w:p w:rsidR="005512BD" w:rsidRDefault="005512BD" w:rsidP="005512BD">
      <w:r>
        <w:t xml:space="preserve">  </w:t>
      </w:r>
    </w:p>
    <w:p w:rsidR="005512BD" w:rsidRDefault="005512BD" w:rsidP="005512BD">
      <w:r>
        <w:t xml:space="preserve">              </w:t>
      </w:r>
    </w:p>
    <w:p w:rsidR="005512BD" w:rsidRDefault="005512BD" w:rsidP="005512BD">
      <w:r>
        <w:t xml:space="preserve">                                                                   </w:t>
      </w:r>
    </w:p>
    <w:p w:rsidR="005512BD" w:rsidRDefault="005512BD" w:rsidP="005512BD">
      <w:r>
        <w:t xml:space="preserve">                                                                                                          </w:t>
      </w:r>
    </w:p>
    <w:p w:rsidR="005512BD" w:rsidRDefault="005512BD" w:rsidP="005512BD"/>
    <w:p w:rsidR="005512BD" w:rsidRDefault="005512BD" w:rsidP="005512BD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учебного курса</w:t>
      </w: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«Мокшанский  язык»  в 3 классе</w:t>
      </w: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ind w:left="4536"/>
        <w:jc w:val="right"/>
        <w:rPr>
          <w:sz w:val="32"/>
          <w:szCs w:val="32"/>
        </w:rPr>
      </w:pPr>
      <w:r>
        <w:rPr>
          <w:sz w:val="32"/>
          <w:szCs w:val="32"/>
        </w:rPr>
        <w:t>Составитель: Давыдкина О.Н.,</w:t>
      </w:r>
    </w:p>
    <w:p w:rsidR="005512BD" w:rsidRDefault="00576BB3" w:rsidP="005512BD">
      <w:pPr>
        <w:ind w:left="5245"/>
        <w:rPr>
          <w:sz w:val="32"/>
          <w:szCs w:val="32"/>
        </w:rPr>
      </w:pPr>
      <w:r>
        <w:rPr>
          <w:sz w:val="32"/>
          <w:szCs w:val="32"/>
        </w:rPr>
        <w:t xml:space="preserve">учитель мордовского языка </w:t>
      </w:r>
      <w:r w:rsidR="005512BD">
        <w:rPr>
          <w:sz w:val="32"/>
          <w:szCs w:val="32"/>
        </w:rPr>
        <w:t xml:space="preserve">                                      </w:t>
      </w: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rPr>
          <w:sz w:val="32"/>
          <w:szCs w:val="32"/>
        </w:rPr>
      </w:pPr>
    </w:p>
    <w:p w:rsidR="005512BD" w:rsidRDefault="005512BD" w:rsidP="005512BD">
      <w:pPr>
        <w:rPr>
          <w:sz w:val="32"/>
          <w:szCs w:val="32"/>
        </w:rPr>
      </w:pPr>
    </w:p>
    <w:p w:rsidR="00720619" w:rsidRDefault="00720619" w:rsidP="005512BD">
      <w:pPr>
        <w:jc w:val="center"/>
        <w:rPr>
          <w:sz w:val="32"/>
          <w:szCs w:val="32"/>
        </w:rPr>
      </w:pPr>
    </w:p>
    <w:p w:rsidR="00720619" w:rsidRDefault="00720619" w:rsidP="005512BD">
      <w:pPr>
        <w:jc w:val="center"/>
        <w:rPr>
          <w:sz w:val="32"/>
          <w:szCs w:val="32"/>
        </w:rPr>
      </w:pPr>
    </w:p>
    <w:p w:rsidR="005512BD" w:rsidRDefault="005512BD" w:rsidP="005512BD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CA5580">
        <w:rPr>
          <w:sz w:val="32"/>
          <w:szCs w:val="32"/>
        </w:rPr>
        <w:t>4</w:t>
      </w:r>
      <w:r>
        <w:rPr>
          <w:sz w:val="32"/>
          <w:szCs w:val="32"/>
        </w:rPr>
        <w:t>-202</w:t>
      </w:r>
      <w:r w:rsidR="00CA5580">
        <w:rPr>
          <w:sz w:val="32"/>
          <w:szCs w:val="32"/>
        </w:rPr>
        <w:t>5</w:t>
      </w:r>
      <w:r>
        <w:rPr>
          <w:sz w:val="32"/>
          <w:szCs w:val="32"/>
        </w:rPr>
        <w:t xml:space="preserve"> учебный год</w:t>
      </w:r>
      <w:bookmarkStart w:id="0" w:name="_GoBack"/>
      <w:bookmarkEnd w:id="0"/>
    </w:p>
    <w:p w:rsidR="005512BD" w:rsidRDefault="005512BD" w:rsidP="005512BD"/>
    <w:p w:rsidR="00720619" w:rsidRPr="00165328" w:rsidRDefault="00720619" w:rsidP="00720619">
      <w:pPr>
        <w:ind w:right="284"/>
        <w:rPr>
          <w:b/>
        </w:rPr>
      </w:pPr>
    </w:p>
    <w:p w:rsidR="00720619" w:rsidRDefault="00720619" w:rsidP="00720619">
      <w:pPr>
        <w:ind w:right="284"/>
        <w:jc w:val="center"/>
        <w:rPr>
          <w:b/>
        </w:rPr>
      </w:pPr>
      <w:r w:rsidRPr="00720619">
        <w:rPr>
          <w:b/>
        </w:rPr>
        <w:lastRenderedPageBreak/>
        <w:t>Пояснительная записка</w:t>
      </w:r>
    </w:p>
    <w:p w:rsidR="00720619" w:rsidRPr="00720619" w:rsidRDefault="00720619" w:rsidP="00720619">
      <w:pPr>
        <w:ind w:right="284"/>
        <w:jc w:val="center"/>
        <w:rPr>
          <w:b/>
        </w:rPr>
      </w:pPr>
    </w:p>
    <w:p w:rsidR="00720619" w:rsidRPr="00720619" w:rsidRDefault="00720619" w:rsidP="00720619">
      <w:pPr>
        <w:pStyle w:val="a6"/>
        <w:shd w:val="clear" w:color="auto" w:fill="FFFFFF"/>
        <w:spacing w:before="0" w:beforeAutospacing="0" w:after="0" w:afterAutospacing="0"/>
        <w:ind w:left="-284" w:firstLine="851"/>
        <w:jc w:val="both"/>
      </w:pPr>
      <w:proofErr w:type="gramStart"/>
      <w:r w:rsidRPr="00720619">
        <w:t>Рабочая учебная программа по мокшанскому языку для второго класса составлена на основе Федерального закона Российской Федерации от 29.12.2012 №ФЗ-273 «Об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 (Фундаментальное ядро содержания общего образования, Требования к результатам начального общего образования, основные идеи и положения программы развития и</w:t>
      </w:r>
      <w:proofErr w:type="gramEnd"/>
      <w:r w:rsidRPr="00720619">
        <w:t xml:space="preserve"> формирования универсальных учебных действий для общего образования), программы по изучению мокшанского языка во2-4 </w:t>
      </w:r>
      <w:proofErr w:type="gramStart"/>
      <w:r w:rsidRPr="00720619">
        <w:t>классах</w:t>
      </w:r>
      <w:proofErr w:type="gramEnd"/>
      <w:r w:rsidRPr="00720619">
        <w:t xml:space="preserve"> школ с русским или смешанным по национальному составу контингентом обучающихся (автор: </w:t>
      </w:r>
      <w:proofErr w:type="gramStart"/>
      <w:r w:rsidRPr="00720619">
        <w:t xml:space="preserve">А.И. Исайкина, Саранск, 2017г.). </w:t>
      </w:r>
      <w:proofErr w:type="gramEnd"/>
    </w:p>
    <w:p w:rsidR="00720619" w:rsidRPr="00720619" w:rsidRDefault="00720619" w:rsidP="00720619">
      <w:pPr>
        <w:pStyle w:val="a6"/>
        <w:shd w:val="clear" w:color="auto" w:fill="FFFFFF"/>
        <w:spacing w:before="0" w:beforeAutospacing="0" w:after="0" w:afterAutospacing="0"/>
        <w:ind w:left="-284" w:firstLine="851"/>
        <w:jc w:val="both"/>
      </w:pPr>
      <w:r w:rsidRPr="00720619">
        <w:rPr>
          <w:bCs/>
        </w:rPr>
        <w:t xml:space="preserve">Преподавание учебного предмета предметной области «Родной язык» осуществляется в части, формируемой участниками образовательных отношений. </w:t>
      </w:r>
      <w:r w:rsidRPr="00720619">
        <w:t>В учебном плане и классном журнале указывается наименование курса: «Мокшанский язык». Предмет «Мокшанский язык» изучается в третьем  классе в объеме 34 часа, из расчета 1 час в неделю.</w:t>
      </w:r>
    </w:p>
    <w:p w:rsidR="00720619" w:rsidRPr="00720619" w:rsidRDefault="00720619" w:rsidP="00720619">
      <w:pPr>
        <w:pStyle w:val="a6"/>
        <w:shd w:val="clear" w:color="auto" w:fill="FFFFFF"/>
        <w:spacing w:before="0" w:beforeAutospacing="0" w:after="0" w:afterAutospacing="0"/>
        <w:ind w:left="-284" w:firstLine="720"/>
        <w:jc w:val="center"/>
        <w:rPr>
          <w:b/>
        </w:rPr>
      </w:pPr>
      <w:r w:rsidRPr="00720619">
        <w:rPr>
          <w:b/>
        </w:rPr>
        <w:t>Цели и задачи  учебного предмета «Мокшанский язык»</w:t>
      </w:r>
    </w:p>
    <w:p w:rsidR="00720619" w:rsidRPr="00720619" w:rsidRDefault="00720619" w:rsidP="00720619">
      <w:pPr>
        <w:tabs>
          <w:tab w:val="left" w:pos="-6521"/>
        </w:tabs>
        <w:ind w:firstLine="709"/>
        <w:jc w:val="both"/>
      </w:pPr>
      <w:r w:rsidRPr="00720619">
        <w:t>Изучение предмета «Мокшанский язык» направлено на достижение следующих целей:</w:t>
      </w:r>
    </w:p>
    <w:p w:rsidR="00720619" w:rsidRPr="00720619" w:rsidRDefault="00720619" w:rsidP="00720619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720619">
        <w:t xml:space="preserve">воспитание интереса и бережного отношения к языковой культуре родного края. </w:t>
      </w:r>
    </w:p>
    <w:p w:rsidR="00720619" w:rsidRPr="00720619" w:rsidRDefault="00720619" w:rsidP="00720619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720619">
        <w:t xml:space="preserve">соблюдение принципа межъязыковых связей в полиэтническом пространстве; </w:t>
      </w:r>
    </w:p>
    <w:p w:rsidR="00720619" w:rsidRPr="00720619" w:rsidRDefault="00720619" w:rsidP="00720619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720619">
        <w:t xml:space="preserve">владение разговорной речью в разных ситуациях общения; </w:t>
      </w:r>
    </w:p>
    <w:p w:rsidR="00720619" w:rsidRPr="00720619" w:rsidRDefault="00720619" w:rsidP="00720619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720619">
        <w:t xml:space="preserve">формирование познавательной, нравственной культуры учащихся; </w:t>
      </w:r>
    </w:p>
    <w:p w:rsidR="00720619" w:rsidRPr="00720619" w:rsidRDefault="00720619" w:rsidP="00720619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720619">
        <w:t xml:space="preserve">обеспечение активного участия в общественной жизни республики, успешной организации становления личности. </w:t>
      </w:r>
    </w:p>
    <w:p w:rsidR="00720619" w:rsidRPr="00720619" w:rsidRDefault="00720619" w:rsidP="00720619">
      <w:pPr>
        <w:pStyle w:val="a9"/>
        <w:ind w:firstLine="709"/>
        <w:jc w:val="both"/>
        <w:rPr>
          <w:lang w:eastAsia="he-IL" w:bidi="he-IL"/>
        </w:rPr>
      </w:pPr>
      <w:r w:rsidRPr="00720619">
        <w:rPr>
          <w:lang w:eastAsia="he-IL" w:bidi="he-IL"/>
        </w:rPr>
        <w:t>Основными задачами реализации содержания предмета являются:</w:t>
      </w:r>
    </w:p>
    <w:p w:rsidR="00720619" w:rsidRPr="00720619" w:rsidRDefault="00720619" w:rsidP="00720619">
      <w:pPr>
        <w:pStyle w:val="a9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720619">
        <w:t xml:space="preserve">знакомство учащихся с мокшанским языком как частью финно-угорской системы языков; </w:t>
      </w:r>
    </w:p>
    <w:p w:rsidR="00720619" w:rsidRPr="00720619" w:rsidRDefault="00720619" w:rsidP="00720619">
      <w:pPr>
        <w:pStyle w:val="a9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720619">
        <w:t xml:space="preserve">формирование знаний учащихся об истории, культуре края, традициях и обычаях местных жителей на основе погружения в язык; </w:t>
      </w:r>
    </w:p>
    <w:p w:rsidR="00720619" w:rsidRPr="00720619" w:rsidRDefault="00720619" w:rsidP="00720619">
      <w:pPr>
        <w:pStyle w:val="a9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720619">
        <w:t xml:space="preserve">формирование у учащихся лексических, фонетических, морфологических особенностей мордовских языков, раскрытие путей языкового обогащения; </w:t>
      </w:r>
    </w:p>
    <w:p w:rsidR="00720619" w:rsidRPr="00720619" w:rsidRDefault="00720619" w:rsidP="00720619">
      <w:pPr>
        <w:pStyle w:val="a9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720619">
        <w:t xml:space="preserve">формирование представления о языке как культурно-исторической среде, воплощающей в себе историю, обычаи, традиции края; </w:t>
      </w:r>
    </w:p>
    <w:p w:rsidR="00720619" w:rsidRPr="00720619" w:rsidRDefault="00720619" w:rsidP="00720619">
      <w:pPr>
        <w:pStyle w:val="a9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720619">
        <w:t>овладение у учащихся связной речи на мокшанском языке.</w:t>
      </w:r>
    </w:p>
    <w:p w:rsidR="00720619" w:rsidRPr="00720619" w:rsidRDefault="00720619" w:rsidP="00720619">
      <w:pPr>
        <w:ind w:left="-284"/>
        <w:contextualSpacing/>
        <w:jc w:val="both"/>
        <w:rPr>
          <w:b/>
          <w:bCs/>
        </w:rPr>
      </w:pPr>
    </w:p>
    <w:p w:rsidR="00720619" w:rsidRPr="00720619" w:rsidRDefault="00720619" w:rsidP="00720619">
      <w:pPr>
        <w:ind w:left="-284" w:firstLine="710"/>
        <w:contextualSpacing/>
        <w:jc w:val="both"/>
        <w:rPr>
          <w:b/>
          <w:bCs/>
        </w:rPr>
      </w:pPr>
      <w:r w:rsidRPr="00720619">
        <w:rPr>
          <w:b/>
          <w:bCs/>
        </w:rPr>
        <w:t>Планируемые результаты обучения.</w:t>
      </w:r>
    </w:p>
    <w:p w:rsidR="00720619" w:rsidRPr="00720619" w:rsidRDefault="00720619" w:rsidP="00720619">
      <w:pPr>
        <w:ind w:left="-284" w:firstLine="708"/>
        <w:contextualSpacing/>
        <w:jc w:val="both"/>
      </w:pPr>
      <w:r w:rsidRPr="00720619">
        <w:t xml:space="preserve">В данной программе в соответствии с требования Стандарта в структуре планируемых результатов отдельными разделами  представлены </w:t>
      </w:r>
      <w:r w:rsidRPr="00720619">
        <w:rPr>
          <w:iCs/>
        </w:rPr>
        <w:t xml:space="preserve">предметные  </w:t>
      </w:r>
      <w:r w:rsidRPr="00720619">
        <w:t xml:space="preserve">результаты, поскольку их достижение обеспечивается всей совокупностью учебных предметов. Достижение </w:t>
      </w:r>
      <w:r w:rsidRPr="00720619">
        <w:rPr>
          <w:iCs/>
        </w:rPr>
        <w:t>предметных</w:t>
      </w:r>
      <w:r w:rsidRPr="00720619">
        <w:t>результатов осуществляется за счет освоения предмета «Мокшанский язык», поэтому предметные результаты также сгруппированы отдельно и даются в наиболее развернутой форме.</w:t>
      </w:r>
    </w:p>
    <w:p w:rsidR="00720619" w:rsidRPr="00720619" w:rsidRDefault="00720619" w:rsidP="00720619">
      <w:pPr>
        <w:contextualSpacing/>
        <w:jc w:val="both"/>
      </w:pPr>
    </w:p>
    <w:p w:rsidR="00720619" w:rsidRPr="00720619" w:rsidRDefault="00720619" w:rsidP="00720619">
      <w:pPr>
        <w:ind w:left="-284" w:firstLine="709"/>
        <w:contextualSpacing/>
        <w:jc w:val="both"/>
        <w:rPr>
          <w:b/>
          <w:bCs/>
        </w:rPr>
      </w:pPr>
      <w:r w:rsidRPr="00720619">
        <w:rPr>
          <w:b/>
          <w:bCs/>
        </w:rPr>
        <w:t>Предметные результаты</w:t>
      </w:r>
    </w:p>
    <w:p w:rsidR="00720619" w:rsidRPr="00720619" w:rsidRDefault="00720619" w:rsidP="00720619">
      <w:pPr>
        <w:ind w:left="-284" w:firstLine="708"/>
        <w:contextualSpacing/>
        <w:jc w:val="both"/>
      </w:pPr>
      <w:r w:rsidRPr="00720619">
        <w:t xml:space="preserve">Предметные результаты дифференцируются по пяти сферам: </w:t>
      </w:r>
      <w:r w:rsidRPr="00720619">
        <w:rPr>
          <w:bCs/>
          <w:iCs/>
        </w:rPr>
        <w:t>коммуникативной, познавательной, ценностно-ориентационной, эстетической и трудовой</w:t>
      </w:r>
      <w:r w:rsidRPr="00720619">
        <w:t>.</w:t>
      </w:r>
    </w:p>
    <w:p w:rsidR="00720619" w:rsidRPr="00720619" w:rsidRDefault="00720619" w:rsidP="00720619">
      <w:pPr>
        <w:ind w:left="-284" w:firstLine="708"/>
        <w:contextualSpacing/>
        <w:jc w:val="both"/>
      </w:pPr>
      <w:r w:rsidRPr="00720619">
        <w:t>Планируемые результаты соотносятся с четырьмя ведущими</w:t>
      </w:r>
    </w:p>
    <w:p w:rsidR="00720619" w:rsidRPr="00720619" w:rsidRDefault="00720619" w:rsidP="00720619">
      <w:pPr>
        <w:ind w:left="-284"/>
        <w:contextualSpacing/>
        <w:jc w:val="both"/>
      </w:pPr>
      <w:r w:rsidRPr="00720619">
        <w:t>содержательными линиями и разделами предмета «Мокшанский язык»:</w:t>
      </w:r>
    </w:p>
    <w:p w:rsidR="00720619" w:rsidRPr="00720619" w:rsidRDefault="00720619" w:rsidP="00720619">
      <w:pPr>
        <w:ind w:left="-284" w:firstLine="708"/>
        <w:contextualSpacing/>
        <w:jc w:val="both"/>
      </w:pPr>
      <w:r w:rsidRPr="00720619">
        <w:t>1) коммуникативные умения в основных видах речевой деятельности</w:t>
      </w:r>
    </w:p>
    <w:p w:rsidR="00720619" w:rsidRPr="00720619" w:rsidRDefault="00720619" w:rsidP="00720619">
      <w:pPr>
        <w:ind w:left="-284"/>
        <w:contextualSpacing/>
        <w:jc w:val="both"/>
      </w:pPr>
      <w:r w:rsidRPr="00720619">
        <w:t xml:space="preserve">(аудировании, </w:t>
      </w:r>
      <w:proofErr w:type="gramStart"/>
      <w:r w:rsidRPr="00720619">
        <w:t>говорении</w:t>
      </w:r>
      <w:proofErr w:type="gramEnd"/>
      <w:r w:rsidRPr="00720619">
        <w:t>, чтении, письме);</w:t>
      </w:r>
    </w:p>
    <w:p w:rsidR="00720619" w:rsidRPr="00720619" w:rsidRDefault="00720619" w:rsidP="00720619">
      <w:pPr>
        <w:ind w:left="-284" w:firstLine="708"/>
        <w:contextualSpacing/>
        <w:jc w:val="both"/>
      </w:pPr>
      <w:r w:rsidRPr="00720619">
        <w:t>2) языковые средства и навыки пользования ими;</w:t>
      </w:r>
    </w:p>
    <w:p w:rsidR="00720619" w:rsidRPr="00720619" w:rsidRDefault="00720619" w:rsidP="00720619">
      <w:pPr>
        <w:ind w:left="-284" w:firstLine="708"/>
        <w:contextualSpacing/>
        <w:jc w:val="both"/>
      </w:pPr>
      <w:r w:rsidRPr="00720619">
        <w:lastRenderedPageBreak/>
        <w:t>3) социокультурная осведомленность;</w:t>
      </w:r>
    </w:p>
    <w:p w:rsidR="00720619" w:rsidRPr="00720619" w:rsidRDefault="00720619" w:rsidP="00720619">
      <w:pPr>
        <w:ind w:left="-284" w:firstLine="708"/>
        <w:contextualSpacing/>
        <w:jc w:val="both"/>
      </w:pPr>
      <w:r w:rsidRPr="00720619">
        <w:t>4) общеучебные и специальные учебные умения.</w:t>
      </w:r>
    </w:p>
    <w:p w:rsidR="00720619" w:rsidRPr="00720619" w:rsidRDefault="00720619" w:rsidP="00720619">
      <w:pPr>
        <w:ind w:left="-284" w:firstLine="708"/>
        <w:contextualSpacing/>
        <w:jc w:val="both"/>
      </w:pPr>
      <w:r w:rsidRPr="00720619">
        <w:t xml:space="preserve">В данной программе </w:t>
      </w:r>
      <w:r w:rsidRPr="00720619">
        <w:rPr>
          <w:iCs/>
        </w:rPr>
        <w:t xml:space="preserve">предметные планируемые результаты </w:t>
      </w:r>
      <w:r w:rsidRPr="00720619">
        <w:t>в</w:t>
      </w:r>
      <w:r w:rsidRPr="00720619">
        <w:rPr>
          <w:iCs/>
        </w:rPr>
        <w:t xml:space="preserve">коммуникативной сфере </w:t>
      </w:r>
      <w:r w:rsidRPr="00720619">
        <w:t>представлены двумя блоками, выделяемыми наследующих основаниях:</w:t>
      </w:r>
    </w:p>
    <w:p w:rsidR="00720619" w:rsidRPr="00720619" w:rsidRDefault="00720619" w:rsidP="00720619">
      <w:pPr>
        <w:ind w:left="-284" w:firstLine="708"/>
        <w:contextualSpacing/>
        <w:jc w:val="both"/>
        <w:rPr>
          <w:iCs/>
        </w:rPr>
      </w:pPr>
      <w:r w:rsidRPr="00720619">
        <w:rPr>
          <w:bCs/>
          <w:iCs/>
        </w:rPr>
        <w:t xml:space="preserve">I блок «Выпускник научится» </w:t>
      </w:r>
      <w:r w:rsidRPr="00720619">
        <w:t xml:space="preserve">включает планируемые результаты, характеризующие учебные действия, необходимые для дальнейшего обучения и соответствующие опорной системе знаний, умений и компетенций. Достижение планируемых результатов данного блока </w:t>
      </w:r>
      <w:r w:rsidRPr="00720619">
        <w:rPr>
          <w:iCs/>
        </w:rPr>
        <w:t>служит</w:t>
      </w:r>
    </w:p>
    <w:p w:rsidR="00720619" w:rsidRPr="00720619" w:rsidRDefault="00720619" w:rsidP="00720619">
      <w:pPr>
        <w:ind w:left="-284"/>
        <w:contextualSpacing/>
        <w:jc w:val="both"/>
      </w:pPr>
      <w:r w:rsidRPr="00720619">
        <w:rPr>
          <w:iCs/>
        </w:rPr>
        <w:t xml:space="preserve">предметом итоговой оценки </w:t>
      </w:r>
      <w:r w:rsidRPr="00720619">
        <w:t>выпускников начальной школы.</w:t>
      </w:r>
    </w:p>
    <w:p w:rsidR="00720619" w:rsidRPr="00720619" w:rsidRDefault="00720619" w:rsidP="00720619">
      <w:pPr>
        <w:ind w:left="-284" w:firstLine="708"/>
        <w:contextualSpacing/>
        <w:jc w:val="both"/>
      </w:pPr>
      <w:r w:rsidRPr="00720619">
        <w:rPr>
          <w:bCs/>
          <w:iCs/>
        </w:rPr>
        <w:t xml:space="preserve">II блок «Выпускник получит возможность научиться» </w:t>
      </w:r>
      <w:r w:rsidRPr="00720619">
        <w:t xml:space="preserve">отражает планируемые результаты, характеризующие учебные действия в отношении знаний, умений, навыков, расширяющих и углубляющих опорную систему и выступающих как пропедевтика по развитию интересов и способностей учащихся в пределах зоны ближайшего развития. Достижения планируемых результатов, отнесенных к данному блоку, </w:t>
      </w:r>
      <w:r w:rsidRPr="00720619">
        <w:rPr>
          <w:i/>
          <w:iCs/>
        </w:rPr>
        <w:t>не является предметом итоговой оценки</w:t>
      </w:r>
      <w:r w:rsidRPr="00720619">
        <w:t>. Это не умаляет их роли в оценке образовательных учреждений с точки зрения качества предоставляемых образовательных услуг, гарантированных ФГОС НОО, и значимости для формирования личностных и метапредметных результатов.</w:t>
      </w:r>
    </w:p>
    <w:p w:rsidR="00720619" w:rsidRPr="00720619" w:rsidRDefault="00720619" w:rsidP="00720619">
      <w:pPr>
        <w:tabs>
          <w:tab w:val="left" w:leader="dot" w:pos="9360"/>
        </w:tabs>
        <w:autoSpaceDE w:val="0"/>
        <w:ind w:left="-284" w:firstLine="709"/>
        <w:jc w:val="both"/>
        <w:rPr>
          <w:rFonts w:eastAsia="Times New Roman CYR"/>
          <w:bCs/>
        </w:rPr>
      </w:pPr>
      <w:r w:rsidRPr="00720619">
        <w:rPr>
          <w:rFonts w:eastAsia="Times New Roman CYR"/>
          <w:bCs/>
        </w:rPr>
        <w:t>Вовторой год обучения дети предположительно должны усвоить до 200 активно употребляемых слов и 100 слов иметь в пассивном лексическом запасе.</w:t>
      </w:r>
    </w:p>
    <w:p w:rsidR="00720619" w:rsidRPr="00720619" w:rsidRDefault="00720619" w:rsidP="00720619">
      <w:pPr>
        <w:ind w:left="-284"/>
        <w:contextualSpacing/>
        <w:jc w:val="both"/>
      </w:pPr>
    </w:p>
    <w:p w:rsidR="00720619" w:rsidRPr="00720619" w:rsidRDefault="00720619" w:rsidP="00720619">
      <w:pPr>
        <w:ind w:left="-284"/>
        <w:contextualSpacing/>
        <w:jc w:val="both"/>
        <w:rPr>
          <w:b/>
        </w:rPr>
      </w:pPr>
    </w:p>
    <w:p w:rsidR="00720619" w:rsidRDefault="00720619" w:rsidP="00720619">
      <w:pPr>
        <w:ind w:left="-284"/>
        <w:rPr>
          <w:b/>
          <w:color w:val="C00000"/>
          <w:sz w:val="28"/>
          <w:szCs w:val="28"/>
        </w:rPr>
        <w:sectPr w:rsidR="00720619" w:rsidSect="00F4748F">
          <w:footerReference w:type="default" r:id="rId7"/>
          <w:pgSz w:w="11906" w:h="16838"/>
          <w:pgMar w:top="709" w:right="849" w:bottom="1134" w:left="1701" w:header="709" w:footer="709" w:gutter="0"/>
          <w:cols w:space="708"/>
          <w:docGrid w:linePitch="360"/>
        </w:sectPr>
      </w:pPr>
    </w:p>
    <w:p w:rsidR="00720619" w:rsidRPr="00720619" w:rsidRDefault="00720619" w:rsidP="00720619">
      <w:pPr>
        <w:jc w:val="center"/>
        <w:rPr>
          <w:b/>
        </w:rPr>
      </w:pPr>
      <w:r w:rsidRPr="00720619">
        <w:rPr>
          <w:b/>
        </w:rPr>
        <w:lastRenderedPageBreak/>
        <w:t>Содержание учебного предмета</w:t>
      </w:r>
    </w:p>
    <w:p w:rsidR="00720619" w:rsidRPr="00720619" w:rsidRDefault="00720619" w:rsidP="00720619">
      <w:pPr>
        <w:jc w:val="center"/>
        <w:rPr>
          <w:b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992"/>
        <w:gridCol w:w="2694"/>
        <w:gridCol w:w="4677"/>
        <w:gridCol w:w="5812"/>
      </w:tblGrid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61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72061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2061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61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619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619">
              <w:rPr>
                <w:rFonts w:ascii="Times New Roman" w:hAnsi="Times New Roman"/>
                <w:b/>
                <w:sz w:val="24"/>
                <w:szCs w:val="24"/>
              </w:rPr>
              <w:t>Лексический материал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619">
              <w:rPr>
                <w:rFonts w:ascii="Times New Roman" w:hAnsi="Times New Roman"/>
                <w:b/>
                <w:sz w:val="24"/>
                <w:szCs w:val="24"/>
              </w:rPr>
              <w:t>Речевые образцы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20619" w:rsidRPr="00720619" w:rsidRDefault="00720619" w:rsidP="0086587C"/>
          <w:p w:rsidR="00720619" w:rsidRPr="00720619" w:rsidRDefault="00720619" w:rsidP="0086587C"/>
        </w:tc>
        <w:tc>
          <w:tcPr>
            <w:tcW w:w="2694" w:type="dxa"/>
          </w:tcPr>
          <w:p w:rsidR="00720619" w:rsidRPr="00720619" w:rsidRDefault="00720619" w:rsidP="0086587C">
            <w:r w:rsidRPr="00720619">
              <w:t>Шумбрат, школа! (Здравствуй, школа!)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Кагод, кенкш, вальмя.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Кельгомс, самс, озамс, сувамс, максомс.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Мон кельгса школать.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Мон тонафнян колмоце класса. Мон рисовандан кузня. Нарсь сянгяря. Модась равжа. Мон туян. Минь тутама. Сон сай куду. Синь сайхть куду.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20619" w:rsidRPr="00720619" w:rsidRDefault="00720619" w:rsidP="0086587C"/>
          <w:p w:rsidR="00720619" w:rsidRPr="00720619" w:rsidRDefault="00720619" w:rsidP="0086587C"/>
          <w:p w:rsidR="00720619" w:rsidRPr="00720619" w:rsidRDefault="00720619" w:rsidP="0086587C"/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Ётась лямбе кизонясь. (Прошло теплое лето).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 xml:space="preserve">Киза, тяла, </w:t>
            </w:r>
            <w:proofErr w:type="gramStart"/>
            <w:r w:rsidRPr="00720619">
              <w:rPr>
                <w:rFonts w:eastAsia="Times New Roman CYR"/>
                <w:bCs/>
              </w:rPr>
              <w:t>сёксе</w:t>
            </w:r>
            <w:proofErr w:type="gramEnd"/>
            <w:r w:rsidRPr="00720619">
              <w:rPr>
                <w:rFonts w:eastAsia="Times New Roman CYR"/>
                <w:bCs/>
              </w:rPr>
              <w:t>, тунда, ульця.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Мани, лямбе, пси, коське, начка.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Молемс, ваномс, ардомс, налксемс, эшелямс.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proofErr w:type="gramStart"/>
            <w:r w:rsidRPr="00720619">
              <w:rPr>
                <w:rFonts w:eastAsia="Times New Roman CYR"/>
                <w:bCs/>
              </w:rPr>
              <w:t>Кие</w:t>
            </w:r>
            <w:proofErr w:type="gramEnd"/>
            <w:r w:rsidRPr="00720619">
              <w:rPr>
                <w:rFonts w:eastAsia="Times New Roman CYR"/>
                <w:bCs/>
              </w:rPr>
              <w:t>? Кит? Кодама? Коса? Ков?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Кизонда пси (лямбе). Тон ков якать? Мон якань вели. Велеса пара. Кода ётафтыть каникулатнень? – Лац.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Тон эшелять ляйса? – Мон эшелянь ляйса. Тон кундать калхт? – Да, мон кундань калхт.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20619" w:rsidRPr="00720619" w:rsidRDefault="00720619" w:rsidP="0086587C"/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Монь ялгане. (Мои друзья).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jc w:val="both"/>
            </w:pPr>
            <w:r w:rsidRPr="00720619">
              <w:t xml:space="preserve">Ялга, монь, тонь, сонь, мон, тон, сон. 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jc w:val="both"/>
            </w:pPr>
            <w:r w:rsidRPr="00720619">
              <w:t>Монь ули ялгазе. Сонь лемоц…</w:t>
            </w:r>
            <w:proofErr w:type="gramStart"/>
            <w:r w:rsidRPr="00720619">
              <w:t>Кие</w:t>
            </w:r>
            <w:proofErr w:type="gramEnd"/>
            <w:r w:rsidRPr="00720619">
              <w:t xml:space="preserve"> тонь ялгаце?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proofErr w:type="gramStart"/>
            <w:r w:rsidRPr="00720619">
              <w:t>Сёксе</w:t>
            </w:r>
            <w:proofErr w:type="gramEnd"/>
            <w:r w:rsidRPr="00720619">
              <w:t>. (Осень)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Ковол, шитне, ветне, шурьхкя, пурьхкя.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Шувомс, кандомс, кочкамс, сявомс.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Кодама? Кодапт?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Груздя, пою панга, келу панга, кару панга, баярань панга.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Кирьхкс, ситявня, варси, вермяште, сязьгата.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Мезе тии? Мезе тись? Мезе кармай тиема?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Мон шуван. Тон шуват. Сон шуви. Минь шуфтама. Тинь шуфтада. Синь шувихть.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Менельсь кодама? – Менельсь шобда (равжа, сенем, туцяв).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Шуфттне кодапт? – Шуфттне оцюфт (мазыхть, сянгярят).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Таня морай. Таня морась. Таня кармай морама.</w:t>
            </w:r>
          </w:p>
        </w:tc>
      </w:tr>
      <w:tr w:rsidR="00720619" w:rsidRPr="00720619" w:rsidTr="0086587C">
        <w:trPr>
          <w:trHeight w:val="779"/>
        </w:trPr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tabs>
                <w:tab w:val="left" w:pos="21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Лувкссь. (Счет).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Фкя, кафта, колма, ниле, вете, кота, сисем, кафкса, вейхкса, кемонь, кефкие, кемгафтува, кемголмува, кемнилие, кеветие, кемготува, кемзисемге, кемгафксува, кевейхксые, комсь.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 xml:space="preserve">Мъзяра ломаньда? – Ломаньда ниле. </w:t>
            </w:r>
            <w:r w:rsidRPr="00720619">
              <w:rPr>
                <w:rFonts w:eastAsia="Times New Roman CYR"/>
                <w:bCs/>
              </w:rPr>
              <w:br/>
              <w:t>Мъзяра пуръкада тон кандоть?- Кемонь.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  <w:rPr>
                <w:highlight w:val="yellow"/>
              </w:rPr>
            </w:pPr>
            <w:r w:rsidRPr="00720619">
              <w:t>Мезькс улян. (Кем я буду).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Мон улян, тон улят, сон ули. Мон маштан, тон маштат, сон машты.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Мон улян тонафтыкс. Карман строяма кутт, школат, стадиотт. Таня машты морама. Сон ули артисткакс.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92" w:type="dxa"/>
          </w:tcPr>
          <w:p w:rsidR="00720619" w:rsidRPr="00720619" w:rsidRDefault="00720619" w:rsidP="0086587C">
            <w:r w:rsidRPr="00720619">
              <w:t>2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Кудонь тефне. (Домашние дела).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Пеель, пачкалга, шра, нардама, сапонь; кайме, тяльме.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Штамс, анокламс, нардамс, кандомс, удомс, стямс, мадомс.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Кинди?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Сявк пеельть, шуфт мода, штак пачкалгть, нардак шрать, штак шамацень (штасть шамантень).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Мон стяян шобдава. Штасайне кядьнень, шамазень. Чистендасайне пейнень. Тиянзарядка. Тосатуяншколав. Школаса тонафнян.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 xml:space="preserve">Школада </w:t>
            </w:r>
            <w:proofErr w:type="gramStart"/>
            <w:r w:rsidRPr="00720619">
              <w:rPr>
                <w:rFonts w:eastAsia="Times New Roman CYR"/>
                <w:bCs/>
              </w:rPr>
              <w:t>меле</w:t>
            </w:r>
            <w:proofErr w:type="gramEnd"/>
            <w:r w:rsidRPr="00720619">
              <w:rPr>
                <w:rFonts w:eastAsia="Times New Roman CYR"/>
                <w:bCs/>
              </w:rPr>
              <w:t xml:space="preserve"> обедан. Сяда </w:t>
            </w:r>
            <w:proofErr w:type="gramStart"/>
            <w:r w:rsidRPr="00720619">
              <w:rPr>
                <w:rFonts w:eastAsia="Times New Roman CYR"/>
                <w:bCs/>
              </w:rPr>
              <w:t>меле</w:t>
            </w:r>
            <w:proofErr w:type="gramEnd"/>
            <w:r w:rsidRPr="00720619">
              <w:rPr>
                <w:rFonts w:eastAsia="Times New Roman CYR"/>
                <w:bCs/>
              </w:rPr>
              <w:t xml:space="preserve"> налхксян ульцяса. </w:t>
            </w:r>
            <w:proofErr w:type="gramStart"/>
            <w:r w:rsidRPr="00720619">
              <w:rPr>
                <w:rFonts w:eastAsia="Times New Roman CYR"/>
                <w:bCs/>
              </w:rPr>
              <w:lastRenderedPageBreak/>
              <w:t>Меле</w:t>
            </w:r>
            <w:proofErr w:type="gramEnd"/>
            <w:r w:rsidRPr="00720619">
              <w:rPr>
                <w:rFonts w:eastAsia="Times New Roman CYR"/>
                <w:bCs/>
              </w:rPr>
              <w:t xml:space="preserve"> тисайне уроконень. Ванан телевизор. Тоса мадан.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992" w:type="dxa"/>
          </w:tcPr>
          <w:p w:rsidR="00720619" w:rsidRPr="00720619" w:rsidRDefault="00720619" w:rsidP="0086587C">
            <w:r w:rsidRPr="00720619">
              <w:t>1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Минь кельгсаськ спортть. (Мы любим спорт).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Уендемс, комотнемс, ласькомс, физкультурань урок, вишкста, тиенттяма.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Мон кельгса спортть. Эрь шиня тиендян зарядка. Физкультурань урокса минь комотнетяма, ласьконттяма.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Тяла. (Зима).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Панда, нурда, ялга, кърандаз.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Пелемс, учемс, уфамс, сявомс, эендамс.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Паргана, кяжи, ёню.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Лангса, потмоса.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«Мон улень …»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Тячи, ванды.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Беседы на тему «Птицы зимой», «Животные зимой»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Ушедсть якшапне, тялоть эзда, сявозень соксонзон, панда пряста, коньканзон инкса. Коса эряйхть нармоттне?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Коста лийсть нармоттне?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Нармоттне кизонда и тялонда. (Птицы летом и зимой).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Куку, локсти, гуленя, кирьхкс, граць, сараз, маци, атёкш, корош и др.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Саразсь ктнай. Ситявнясь морай мазы мор. Атекшсь рана шобдава кукуряй.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Вирень (Дикай) и кудонь жувататне. (Дикие и домашние животные).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«Монь ули …»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«Монь аш…»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«Катонязень лемоц…»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«Пиненязень лемоц…»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Вазня, вероскя, вашеня, пурьхцкя.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Максы.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Кедь – кедце, пона – понаце, щам – щамце, пильге – пильгце.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Анды, симди, потяй, пани.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Мон кельгса катонязень. Сонь лемоц Пушок. Монь ули пинезе. Сон оцю. Эряй кудняса. Мон ванан мельганза.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Тракссь максы лофца.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Тувось максы сиволь.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Учась максы пона.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Траксть ули вазняц.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Тувотьули пурьхцкац.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Учать ули вероскац.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Тядязе потяй тракс. Алязе анды тувот. Церанясь симди вазня. Шабатне ваныхть жувататнень мельге.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Перьфпяльть тюссонза. (Цвета природы).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Якстерь, равжа, уле, сянгяря, акша, тюжя, сенем, кодама, кодамот.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Якстерь марь, акша ковол, равжа мода, сенем менель, тюжя панчф.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Ошса. (В городе).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Инголе, фтала, мельганза.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Мон эрян Саранскяйса. Монь алязе работай заводса. Аказе тонафни университетса. Сон тонафни лац. Атязе ветеран. Сон пенсияса. Мон тонафнян школаса.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Ошсь оцю. Ошса лама этажса кутт. Ульцятне аруфт, мазыхть. Ошса лама ломаньда. Синь арнихть автобусса, троллейбуса, машинаса.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 xml:space="preserve">Арды мельганза, арды инголе, ватт фталу, </w:t>
            </w:r>
            <w:proofErr w:type="gramStart"/>
            <w:r w:rsidRPr="00720619">
              <w:rPr>
                <w:rFonts w:eastAsia="Times New Roman CYR"/>
                <w:bCs/>
              </w:rPr>
              <w:t>кие</w:t>
            </w:r>
            <w:proofErr w:type="gramEnd"/>
            <w:r w:rsidRPr="00720619">
              <w:rPr>
                <w:rFonts w:eastAsia="Times New Roman CYR"/>
                <w:bCs/>
              </w:rPr>
              <w:t xml:space="preserve"> мельгат </w:t>
            </w:r>
            <w:r w:rsidRPr="00720619">
              <w:rPr>
                <w:rFonts w:eastAsia="Times New Roman CYR"/>
                <w:bCs/>
              </w:rPr>
              <w:lastRenderedPageBreak/>
              <w:t xml:space="preserve">и ст.т. 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Иттнень налхксемасна. (Игры детей).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Нарвай, кавал, варси.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Налхкомс, кяшемс, ёрдамс, кандомс.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 xml:space="preserve">Лангса, ваксса, инголе, пряса. 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Шрать лангса.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Шрать пряса.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Шкафть ваксса. Доскать инголе.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92" w:type="dxa"/>
          </w:tcPr>
          <w:p w:rsidR="00720619" w:rsidRPr="00720619" w:rsidRDefault="00720619" w:rsidP="0086587C">
            <w:r w:rsidRPr="00720619">
              <w:t>2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 xml:space="preserve">8 Мартсь – авань праздник. </w:t>
            </w:r>
            <w:r w:rsidRPr="00720619">
              <w:br/>
              <w:t>(8 Марта – женский день).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Мъзярда?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Тячи, иссяк, ванды, шобдава, шиньгучкать, илять, веть.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Кенярдемс, каземс, паламс.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 xml:space="preserve">Панар, сапоня, коняфкс, панга, каркс, кямот, сюлгам и ст. </w:t>
            </w:r>
            <w:proofErr w:type="gramStart"/>
            <w:r w:rsidRPr="00720619">
              <w:rPr>
                <w:rFonts w:eastAsia="Times New Roman CYR"/>
                <w:bCs/>
              </w:rPr>
              <w:t>т</w:t>
            </w:r>
            <w:proofErr w:type="gramEnd"/>
            <w:r w:rsidRPr="00720619">
              <w:rPr>
                <w:rFonts w:eastAsia="Times New Roman CYR"/>
                <w:bCs/>
              </w:rPr>
              <w:t>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 xml:space="preserve">Монь тядязе врач. А </w:t>
            </w:r>
            <w:proofErr w:type="gramStart"/>
            <w:r w:rsidRPr="00720619">
              <w:rPr>
                <w:rFonts w:eastAsia="Times New Roman CYR"/>
                <w:bCs/>
              </w:rPr>
              <w:t>кие</w:t>
            </w:r>
            <w:proofErr w:type="gramEnd"/>
            <w:r w:rsidRPr="00720619">
              <w:rPr>
                <w:rFonts w:eastAsia="Times New Roman CYR"/>
                <w:bCs/>
              </w:rPr>
              <w:t xml:space="preserve"> тонь тядце? Мезькс сон работай? Мон кельгса тядязень.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92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Якатама инжикс. (Ходим в гости).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Инжи, шачема ши, казне.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Тердемс инжикс, ширезонк инжикс, карман учемот, самс пялонк.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92" w:type="dxa"/>
          </w:tcPr>
          <w:p w:rsidR="00720619" w:rsidRPr="00720619" w:rsidRDefault="00720619" w:rsidP="0086587C">
            <w:r w:rsidRPr="00720619">
              <w:t>2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Тунда. (Весна).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Граць, пъсьмар, сязьгата, ситявня, пиза, лефкс.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Панчф, марлю, панжихть, морайхть, лиендихть, аноклайхть.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Нармоттне састь лямбе ширде. Лугась сянгяря. Ловсь акша. Мон ласькондян лугава. Нармоттне лиихть вярьге.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92" w:type="dxa"/>
          </w:tcPr>
          <w:p w:rsidR="00720619" w:rsidRPr="00720619" w:rsidRDefault="00720619" w:rsidP="0086587C">
            <w:r w:rsidRPr="00720619">
              <w:t>1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Кода пара кизонда. (Как хорошо летом).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Кодама? Коза? Коса?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Кизось кодама? Кизонда лямбе? Тялось кодама? Тонь мялезт кизось? Сёксенда кельме, якшама? Козатушендыхть нармоттне? Тундась мазы? Мъзярда сашендыхть нармоттне? Коса эшеляйхть итттне?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92" w:type="dxa"/>
          </w:tcPr>
          <w:p w:rsidR="00720619" w:rsidRPr="00720619" w:rsidRDefault="00720619" w:rsidP="0086587C">
            <w:r w:rsidRPr="00720619">
              <w:t>1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Велеса. (В деревне).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Киза, веле, ляй, шувар, нар, перень, сёрот, ульме, венч, пизем.</w:t>
            </w:r>
          </w:p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Штамс, ярхцамс, симомс, лездомс, уемс, шудемс, сиземс, ваймамс.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Кудть вакса нарсь сянгяря.  Монякань эшеляма. Сась пси кизось.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92" w:type="dxa"/>
          </w:tcPr>
          <w:p w:rsidR="00720619" w:rsidRPr="00720619" w:rsidRDefault="00720619" w:rsidP="0086587C">
            <w:r w:rsidRPr="00720619">
              <w:t>3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Вирьса, паксяса, лугаса. (В лесу, в поле, на лугу).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Кодама? Коза? Коса?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Кизось кодама? Кизонда лямбе? Тялось кодама? Тонь мялезт кизось? Сёксенда кельме, якшама? Козатушендыхть нармоттне? Тундась мазы? Мъзярда сашендыхть нармоттне? Коса эшеляйхть итттне?</w:t>
            </w:r>
          </w:p>
        </w:tc>
      </w:tr>
      <w:tr w:rsidR="00720619" w:rsidRPr="00720619" w:rsidTr="0086587C">
        <w:tc>
          <w:tcPr>
            <w:tcW w:w="817" w:type="dxa"/>
          </w:tcPr>
          <w:p w:rsidR="00720619" w:rsidRPr="00720619" w:rsidRDefault="00720619" w:rsidP="0086587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92" w:type="dxa"/>
          </w:tcPr>
          <w:p w:rsidR="00720619" w:rsidRPr="00720619" w:rsidRDefault="00720619" w:rsidP="0086587C">
            <w:r w:rsidRPr="00720619">
              <w:t>2</w:t>
            </w:r>
          </w:p>
        </w:tc>
        <w:tc>
          <w:tcPr>
            <w:tcW w:w="2694" w:type="dxa"/>
          </w:tcPr>
          <w:p w:rsidR="00720619" w:rsidRPr="00720619" w:rsidRDefault="00720619" w:rsidP="0086587C">
            <w:pPr>
              <w:jc w:val="both"/>
            </w:pPr>
            <w:r w:rsidRPr="00720619">
              <w:t>Кизоть пингонза. (Времена года).</w:t>
            </w:r>
          </w:p>
        </w:tc>
        <w:tc>
          <w:tcPr>
            <w:tcW w:w="4677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 xml:space="preserve">Киза, тяла, </w:t>
            </w:r>
            <w:proofErr w:type="gramStart"/>
            <w:r w:rsidRPr="00720619">
              <w:rPr>
                <w:rFonts w:eastAsia="Times New Roman CYR"/>
                <w:bCs/>
              </w:rPr>
              <w:t>сёксе</w:t>
            </w:r>
            <w:proofErr w:type="gramEnd"/>
            <w:r w:rsidRPr="00720619">
              <w:rPr>
                <w:rFonts w:eastAsia="Times New Roman CYR"/>
                <w:bCs/>
              </w:rPr>
              <w:t>, тунда. Тялонда, сёксенда, козонда, тунда.</w:t>
            </w:r>
          </w:p>
        </w:tc>
        <w:tc>
          <w:tcPr>
            <w:tcW w:w="5812" w:type="dxa"/>
          </w:tcPr>
          <w:p w:rsidR="00720619" w:rsidRPr="00720619" w:rsidRDefault="00720619" w:rsidP="0086587C">
            <w:pPr>
              <w:tabs>
                <w:tab w:val="left" w:leader="dot" w:pos="9360"/>
              </w:tabs>
              <w:autoSpaceDE w:val="0"/>
              <w:jc w:val="both"/>
              <w:rPr>
                <w:rFonts w:eastAsia="Times New Roman CYR"/>
                <w:bCs/>
              </w:rPr>
            </w:pPr>
            <w:r w:rsidRPr="00720619">
              <w:rPr>
                <w:rFonts w:eastAsia="Times New Roman CYR"/>
                <w:bCs/>
              </w:rPr>
              <w:t>Кизонда пиже щамса, тяланда акша шамса.</w:t>
            </w:r>
          </w:p>
        </w:tc>
      </w:tr>
    </w:tbl>
    <w:p w:rsidR="00720619" w:rsidRPr="00720619" w:rsidRDefault="00720619" w:rsidP="00720619"/>
    <w:p w:rsidR="00720619" w:rsidRDefault="00720619" w:rsidP="00720619">
      <w:pPr>
        <w:rPr>
          <w:sz w:val="28"/>
          <w:szCs w:val="28"/>
        </w:rPr>
      </w:pPr>
    </w:p>
    <w:p w:rsidR="00720619" w:rsidRPr="00165328" w:rsidRDefault="00720619" w:rsidP="00720619">
      <w:pPr>
        <w:rPr>
          <w:sz w:val="28"/>
          <w:szCs w:val="28"/>
        </w:rPr>
      </w:pPr>
    </w:p>
    <w:p w:rsidR="00720619" w:rsidRDefault="00720619" w:rsidP="00720619">
      <w:pPr>
        <w:ind w:firstLine="709"/>
        <w:jc w:val="center"/>
        <w:rPr>
          <w:b/>
          <w:sz w:val="28"/>
          <w:szCs w:val="28"/>
        </w:rPr>
      </w:pPr>
    </w:p>
    <w:p w:rsidR="00720619" w:rsidRDefault="00720619" w:rsidP="00720619">
      <w:pPr>
        <w:ind w:firstLine="709"/>
        <w:jc w:val="center"/>
        <w:rPr>
          <w:b/>
          <w:sz w:val="28"/>
          <w:szCs w:val="28"/>
        </w:rPr>
      </w:pPr>
    </w:p>
    <w:p w:rsidR="00720619" w:rsidRPr="00720619" w:rsidRDefault="00720619" w:rsidP="00720619">
      <w:pPr>
        <w:ind w:firstLine="709"/>
        <w:jc w:val="center"/>
        <w:rPr>
          <w:b/>
        </w:rPr>
      </w:pPr>
      <w:r w:rsidRPr="00720619">
        <w:rPr>
          <w:b/>
        </w:rPr>
        <w:lastRenderedPageBreak/>
        <w:t>Календарно-тематическое планирование</w:t>
      </w:r>
    </w:p>
    <w:p w:rsidR="00720619" w:rsidRPr="00720619" w:rsidRDefault="00720619" w:rsidP="00720619">
      <w:pPr>
        <w:ind w:firstLine="709"/>
        <w:rPr>
          <w:b/>
        </w:rPr>
      </w:pPr>
    </w:p>
    <w:p w:rsidR="00720619" w:rsidRPr="00720619" w:rsidRDefault="00720619" w:rsidP="00720619">
      <w:pPr>
        <w:ind w:firstLine="709"/>
        <w:jc w:val="center"/>
        <w:rPr>
          <w:b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8"/>
        <w:gridCol w:w="21"/>
        <w:gridCol w:w="6379"/>
        <w:gridCol w:w="3685"/>
        <w:gridCol w:w="1559"/>
        <w:gridCol w:w="1418"/>
        <w:gridCol w:w="1276"/>
      </w:tblGrid>
      <w:tr w:rsidR="00720619" w:rsidRPr="00720619" w:rsidTr="0086587C">
        <w:tc>
          <w:tcPr>
            <w:tcW w:w="938" w:type="dxa"/>
            <w:vMerge w:val="restart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№</w:t>
            </w:r>
            <w:proofErr w:type="gramStart"/>
            <w:r w:rsidRPr="00720619">
              <w:rPr>
                <w:b/>
              </w:rPr>
              <w:t>п</w:t>
            </w:r>
            <w:proofErr w:type="gramEnd"/>
            <w:r w:rsidRPr="00720619">
              <w:rPr>
                <w:b/>
              </w:rPr>
              <w:t>/п</w:t>
            </w:r>
          </w:p>
        </w:tc>
        <w:tc>
          <w:tcPr>
            <w:tcW w:w="6400" w:type="dxa"/>
            <w:gridSpan w:val="2"/>
            <w:vMerge w:val="restart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Наименование разделов и темы урока</w:t>
            </w:r>
          </w:p>
        </w:tc>
        <w:tc>
          <w:tcPr>
            <w:tcW w:w="3685" w:type="dxa"/>
            <w:vMerge w:val="restart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Форма проведения</w:t>
            </w:r>
          </w:p>
        </w:tc>
        <w:tc>
          <w:tcPr>
            <w:tcW w:w="1559" w:type="dxa"/>
            <w:vMerge w:val="restart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Количество часов</w:t>
            </w:r>
          </w:p>
        </w:tc>
        <w:tc>
          <w:tcPr>
            <w:tcW w:w="2694" w:type="dxa"/>
            <w:gridSpan w:val="2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Дата проведения занятия</w:t>
            </w:r>
          </w:p>
        </w:tc>
      </w:tr>
      <w:tr w:rsidR="00720619" w:rsidRPr="00720619" w:rsidTr="0086587C">
        <w:tc>
          <w:tcPr>
            <w:tcW w:w="938" w:type="dxa"/>
            <w:vMerge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</w:p>
        </w:tc>
        <w:tc>
          <w:tcPr>
            <w:tcW w:w="6400" w:type="dxa"/>
            <w:gridSpan w:val="2"/>
            <w:vMerge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Планируемая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Фактическая</w:t>
            </w:r>
          </w:p>
        </w:tc>
      </w:tr>
      <w:tr w:rsidR="00720619" w:rsidRPr="00720619" w:rsidTr="0086587C">
        <w:trPr>
          <w:trHeight w:val="393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1.</w:t>
            </w:r>
          </w:p>
        </w:tc>
        <w:tc>
          <w:tcPr>
            <w:tcW w:w="10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r w:rsidRPr="00720619">
              <w:rPr>
                <w:b/>
              </w:rPr>
              <w:t>Шумбрат, школа! (Здравствуй, школа!)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</w:p>
        </w:tc>
      </w:tr>
      <w:tr w:rsidR="00720619" w:rsidRPr="00720619" w:rsidTr="0086587C">
        <w:tc>
          <w:tcPr>
            <w:tcW w:w="93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1.1.</w:t>
            </w:r>
          </w:p>
        </w:tc>
        <w:tc>
          <w:tcPr>
            <w:tcW w:w="6400" w:type="dxa"/>
            <w:gridSpan w:val="2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both"/>
            </w:pPr>
            <w:r w:rsidRPr="00720619">
              <w:t xml:space="preserve">Опять прозвенел звонок. 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 xml:space="preserve"> урок-беседа,</w:t>
            </w:r>
          </w:p>
          <w:p w:rsidR="00720619" w:rsidRPr="00720619" w:rsidRDefault="00720619" w:rsidP="0086587C">
            <w:pPr>
              <w:rPr>
                <w:vanish/>
                <w:specVanish/>
              </w:rPr>
            </w:pPr>
          </w:p>
          <w:p w:rsidR="00720619" w:rsidRPr="00720619" w:rsidRDefault="00720619" w:rsidP="0086587C">
            <w:r w:rsidRPr="00720619">
              <w:t xml:space="preserve"> компьютернай технологиятнень тевс нолдамасна 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38" w:type="dxa"/>
          </w:tcPr>
          <w:p w:rsidR="00720619" w:rsidRPr="00720619" w:rsidRDefault="00720619" w:rsidP="0086587C">
            <w:pPr>
              <w:jc w:val="center"/>
            </w:pPr>
            <w:r w:rsidRPr="00720619">
              <w:t>2.</w:t>
            </w:r>
          </w:p>
        </w:tc>
        <w:tc>
          <w:tcPr>
            <w:tcW w:w="10085" w:type="dxa"/>
            <w:gridSpan w:val="3"/>
          </w:tcPr>
          <w:p w:rsidR="00720619" w:rsidRPr="00720619" w:rsidRDefault="00720619" w:rsidP="0086587C">
            <w:pPr>
              <w:rPr>
                <w:b/>
              </w:rPr>
            </w:pPr>
            <w:r w:rsidRPr="00720619">
              <w:rPr>
                <w:b/>
              </w:rPr>
              <w:t>Ётась лямбе кизонясь. (Прошло теплое лето).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rPr>
          <w:trHeight w:val="654"/>
        </w:trPr>
        <w:tc>
          <w:tcPr>
            <w:tcW w:w="938" w:type="dxa"/>
          </w:tcPr>
          <w:p w:rsidR="00720619" w:rsidRPr="00720619" w:rsidRDefault="00720619" w:rsidP="0086587C">
            <w:pPr>
              <w:jc w:val="center"/>
            </w:pPr>
            <w:r w:rsidRPr="00720619">
              <w:t>2.1.</w:t>
            </w:r>
          </w:p>
        </w:tc>
        <w:tc>
          <w:tcPr>
            <w:tcW w:w="6400" w:type="dxa"/>
            <w:gridSpan w:val="2"/>
          </w:tcPr>
          <w:p w:rsidR="00720619" w:rsidRPr="00720619" w:rsidRDefault="00720619" w:rsidP="0086587C">
            <w:pPr>
              <w:jc w:val="both"/>
            </w:pPr>
            <w:r w:rsidRPr="00720619">
              <w:t>Ётась кизонь каникулатне. (Прошли летние каникулы)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>урок-беседа рисавамань элемент мархта,</w:t>
            </w:r>
          </w:p>
          <w:p w:rsidR="00720619" w:rsidRPr="00720619" w:rsidRDefault="00720619" w:rsidP="0086587C">
            <w:r w:rsidRPr="00720619">
              <w:t xml:space="preserve"> урок-налхкома, </w:t>
            </w:r>
          </w:p>
          <w:p w:rsidR="00720619" w:rsidRPr="00720619" w:rsidRDefault="00720619" w:rsidP="0086587C">
            <w:r w:rsidRPr="00720619">
              <w:t>компьютернай технологиятнень тевс нолдамасна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3.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r w:rsidRPr="00720619">
              <w:rPr>
                <w:b/>
              </w:rPr>
              <w:t>Монь ялгане (Мои друзья).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/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3.1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proofErr w:type="gramStart"/>
            <w:r w:rsidRPr="00720619">
              <w:t>Мон и</w:t>
            </w:r>
            <w:proofErr w:type="gramEnd"/>
            <w:r w:rsidRPr="00720619">
              <w:t xml:space="preserve"> монь ялгане</w:t>
            </w:r>
          </w:p>
          <w:p w:rsidR="00720619" w:rsidRPr="00720619" w:rsidRDefault="00720619" w:rsidP="0086587C">
            <w:pPr>
              <w:jc w:val="both"/>
            </w:pPr>
            <w:r w:rsidRPr="00720619">
              <w:t>(Я и мои друзья)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both"/>
            </w:pPr>
            <w:r w:rsidRPr="00720619">
              <w:t>урок-беседа рисавамань элемент мархта,</w:t>
            </w:r>
          </w:p>
          <w:p w:rsidR="00720619" w:rsidRPr="00720619" w:rsidRDefault="00720619" w:rsidP="0086587C">
            <w:pPr>
              <w:jc w:val="both"/>
            </w:pPr>
            <w:r w:rsidRPr="00720619">
              <w:t xml:space="preserve">урок-налхкома, </w:t>
            </w:r>
          </w:p>
          <w:p w:rsidR="00720619" w:rsidRPr="00720619" w:rsidRDefault="00720619" w:rsidP="0086587C">
            <w:pPr>
              <w:jc w:val="both"/>
            </w:pPr>
            <w:r w:rsidRPr="00720619">
              <w:t>компьютернай технологиятнень тевс нолдамасна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/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4.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proofErr w:type="gramStart"/>
            <w:r w:rsidRPr="00720619">
              <w:rPr>
                <w:b/>
              </w:rPr>
              <w:t>Сёксе</w:t>
            </w:r>
            <w:proofErr w:type="gramEnd"/>
            <w:r w:rsidRPr="00720619">
              <w:rPr>
                <w:b/>
              </w:rPr>
              <w:t>. (Осень)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4.1.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Сёксеть тюсонза. (Цвета осени). Сёксеть казнянза. (Подарки осени)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>урок-путешествие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4.2.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Перьфпяльсь сёксенда (Природа осенью)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/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5.</w:t>
            </w:r>
          </w:p>
        </w:tc>
        <w:tc>
          <w:tcPr>
            <w:tcW w:w="10064" w:type="dxa"/>
            <w:gridSpan w:val="2"/>
            <w:tcBorders>
              <w:top w:val="nil"/>
            </w:tcBorders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r w:rsidRPr="00720619">
              <w:rPr>
                <w:b/>
              </w:rPr>
              <w:t>Лувкссь. (Счет).</w:t>
            </w: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2</w:t>
            </w:r>
          </w:p>
        </w:tc>
        <w:tc>
          <w:tcPr>
            <w:tcW w:w="1418" w:type="dxa"/>
            <w:vMerge w:val="restart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vMerge w:val="restart"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rPr>
          <w:trHeight w:val="587"/>
        </w:trPr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5.1.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Луфтама комозти молемс (Считаем до 20)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>урок-беседа,</w:t>
            </w:r>
          </w:p>
          <w:p w:rsidR="00720619" w:rsidRPr="00720619" w:rsidRDefault="00720619" w:rsidP="0086587C">
            <w:r w:rsidRPr="00720619">
              <w:t>урок-налхкома</w:t>
            </w: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vMerge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vMerge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rPr>
          <w:trHeight w:val="587"/>
        </w:trPr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5.2.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Луфтама комозти молемс (Считаем до 20)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/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vMerge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vMerge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6.</w:t>
            </w: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r w:rsidRPr="00720619">
              <w:rPr>
                <w:b/>
              </w:rPr>
              <w:t>Мезькс улян. (Кем я буду).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/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6.1.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 xml:space="preserve">Мезькс улян. (Кем я буду). 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both"/>
            </w:pPr>
            <w:r w:rsidRPr="00720619">
              <w:t>урок-беседа</w:t>
            </w:r>
          </w:p>
          <w:p w:rsidR="00720619" w:rsidRPr="00720619" w:rsidRDefault="00720619" w:rsidP="0086587C">
            <w:pPr>
              <w:jc w:val="both"/>
            </w:pPr>
            <w:r w:rsidRPr="00720619">
              <w:t xml:space="preserve">моронь кулхцондома мархта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lastRenderedPageBreak/>
              <w:t>7.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r w:rsidRPr="00720619">
              <w:rPr>
                <w:b/>
              </w:rPr>
              <w:t>Кудонь тефне. (Домашние дела).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7.1.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Мезе тиенттяма кудса (Чем занимаемся дома)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>урок-беседа,</w:t>
            </w:r>
          </w:p>
          <w:p w:rsidR="00720619" w:rsidRPr="00720619" w:rsidRDefault="00720619" w:rsidP="0086587C">
            <w:r w:rsidRPr="00720619">
              <w:t>урок-налхкома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7.2.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Люблю работать. Кудонь тефне. (Домашние дела).</w:t>
            </w:r>
          </w:p>
        </w:tc>
        <w:tc>
          <w:tcPr>
            <w:tcW w:w="3685" w:type="dxa"/>
            <w:vMerge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8.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r w:rsidRPr="00720619">
              <w:rPr>
                <w:b/>
              </w:rPr>
              <w:t>Минь кельгсаськ спортть. (Мы любим спорт).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8.1.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Минь кельгсаськ спортть. (Мы любим спорт).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>урок-беседа,</w:t>
            </w:r>
          </w:p>
          <w:p w:rsidR="00720619" w:rsidRPr="00720619" w:rsidRDefault="00720619" w:rsidP="0086587C">
            <w:r w:rsidRPr="00720619">
              <w:t>урок-рисавама, ИКТ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8.2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Спортсь – тя шумбраши. (Спорт – это здоровье)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/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9.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r w:rsidRPr="00720619">
              <w:rPr>
                <w:b/>
              </w:rPr>
              <w:t>Тяла. (Зима).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20619" w:rsidRPr="00720619" w:rsidRDefault="00720619" w:rsidP="0086587C"/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3</w:t>
            </w:r>
          </w:p>
        </w:tc>
        <w:tc>
          <w:tcPr>
            <w:tcW w:w="1418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rPr>
          <w:trHeight w:val="667"/>
        </w:trPr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9.1.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Тялось сась. (Зима пришла)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>урок-беседа,</w:t>
            </w:r>
          </w:p>
          <w:p w:rsidR="00720619" w:rsidRPr="00720619" w:rsidRDefault="00720619" w:rsidP="0086587C">
            <w:r w:rsidRPr="00720619">
              <w:t xml:space="preserve">урок-налхкома, ИКТ: </w:t>
            </w: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rPr>
          <w:trHeight w:val="667"/>
        </w:trPr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9.2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Тялонь налхксематне. (Зимние забавы)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/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rPr>
          <w:trHeight w:val="667"/>
        </w:trPr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9.3.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Вирень жувататнень эряфсна тялонда (Жизнь диких животных зимой)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/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10.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r w:rsidRPr="00720619">
              <w:rPr>
                <w:b/>
              </w:rPr>
              <w:t>Нармоттне кизонда и тялонда. (Птицы летом и зимой).</w:t>
            </w: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rPr>
          <w:trHeight w:val="269"/>
        </w:trPr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10.1.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ind w:right="-1"/>
              <w:contextualSpacing/>
            </w:pPr>
            <w:r w:rsidRPr="00720619">
              <w:t>Нармоттне (Птицы)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>урок-беседа,</w:t>
            </w:r>
          </w:p>
          <w:p w:rsidR="00720619" w:rsidRPr="00720619" w:rsidRDefault="00720619" w:rsidP="0086587C">
            <w:r w:rsidRPr="00720619">
              <w:t>урок-налхкома, ИКТ</w:t>
            </w: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10.2.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ind w:right="-1"/>
              <w:contextualSpacing/>
            </w:pPr>
            <w:r w:rsidRPr="00720619">
              <w:t>Нармоттненди лездомась тялонда (Помощь птицам зимой)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11.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r w:rsidRPr="00720619">
              <w:rPr>
                <w:b/>
              </w:rPr>
              <w:t>Вирень и кудонь жувататне. (Дикие и домашние животные).</w:t>
            </w: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11.1.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Кудонь жувататне (Домашние животные)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урок-налхкома, ИКТ</w:t>
            </w: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11.2.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Вирень жувататне (Дикие животные)</w:t>
            </w:r>
          </w:p>
        </w:tc>
        <w:tc>
          <w:tcPr>
            <w:tcW w:w="3685" w:type="dxa"/>
            <w:vMerge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12.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r w:rsidRPr="00720619">
              <w:rPr>
                <w:b/>
              </w:rPr>
              <w:t>Перьфпяльть тюссонза. (Цвета природы).</w:t>
            </w: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12.1.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ind w:right="-1"/>
              <w:contextualSpacing/>
            </w:pPr>
            <w:r w:rsidRPr="00720619">
              <w:t>Перьфпяльть тюсонза  (Цвета природы).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>урок-беседа,</w:t>
            </w:r>
          </w:p>
          <w:p w:rsidR="00720619" w:rsidRPr="00720619" w:rsidRDefault="00720619" w:rsidP="0086587C">
            <w:pPr>
              <w:framePr w:hSpace="180" w:wrap="around" w:vAnchor="text" w:hAnchor="text" w:y="1"/>
              <w:suppressOverlap/>
            </w:pPr>
            <w:r w:rsidRPr="00720619">
              <w:t>урок-рисавама</w:t>
            </w: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12.2.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Перьфпяльть казнянза (Дары природы)</w:t>
            </w:r>
          </w:p>
        </w:tc>
        <w:tc>
          <w:tcPr>
            <w:tcW w:w="3685" w:type="dxa"/>
            <w:vMerge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rPr>
          <w:trHeight w:val="318"/>
        </w:trPr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13.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rPr>
                <w:b/>
              </w:rPr>
            </w:pPr>
            <w:r w:rsidRPr="00720619">
              <w:rPr>
                <w:b/>
              </w:rPr>
              <w:t>Ошса</w:t>
            </w:r>
            <w:proofErr w:type="gramStart"/>
            <w:r w:rsidRPr="00720619">
              <w:rPr>
                <w:b/>
              </w:rPr>
              <w:t>.(</w:t>
            </w:r>
            <w:proofErr w:type="gramEnd"/>
            <w:r w:rsidRPr="00720619">
              <w:rPr>
                <w:b/>
              </w:rPr>
              <w:t>В городе).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rPr>
          <w:trHeight w:val="620"/>
        </w:trPr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13.1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Монь кудозе и ульцязе. (Мой дом и моя улица)</w:t>
            </w:r>
          </w:p>
        </w:tc>
        <w:tc>
          <w:tcPr>
            <w:tcW w:w="3685" w:type="dxa"/>
          </w:tcPr>
          <w:p w:rsidR="00720619" w:rsidRPr="00720619" w:rsidRDefault="00720619" w:rsidP="0086587C">
            <w:r w:rsidRPr="00720619">
              <w:t>урок-беседа, урок-рисавама, компьютернай технологиятнень тевс нолдамасна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14.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r w:rsidRPr="00720619">
              <w:rPr>
                <w:b/>
              </w:rPr>
              <w:t>Иттнень налхксемасна. (Игры детей).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14.1.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Иттнень налхксемасна. (Игры детей).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>урок-беседа,</w:t>
            </w:r>
          </w:p>
          <w:p w:rsidR="00720619" w:rsidRPr="00720619" w:rsidRDefault="00720619" w:rsidP="0086587C">
            <w:r w:rsidRPr="00720619">
              <w:t>урок-рисавама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15.</w:t>
            </w: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rPr>
                <w:b/>
              </w:rPr>
            </w:pPr>
            <w:r w:rsidRPr="00720619">
              <w:rPr>
                <w:b/>
              </w:rPr>
              <w:t>8 Мартсь – авань праздник. (8 Марта – женский день).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rPr>
          <w:trHeight w:val="709"/>
        </w:trPr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15.1.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20619" w:rsidRPr="00720619" w:rsidRDefault="00720619" w:rsidP="0086587C">
            <w:pPr>
              <w:jc w:val="both"/>
            </w:pPr>
            <w:r w:rsidRPr="00720619">
              <w:t>8 Мартсь – авань праздник. (8 Марта – женский день).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20619" w:rsidRPr="00720619" w:rsidRDefault="00720619" w:rsidP="0086587C">
            <w:r w:rsidRPr="00720619">
              <w:t>урок-налхкома «Минь зоопарконьке»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lastRenderedPageBreak/>
              <w:t>16.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rPr>
                <w:b/>
              </w:rPr>
            </w:pPr>
            <w:r w:rsidRPr="00720619">
              <w:rPr>
                <w:b/>
              </w:rPr>
              <w:t>Якатама инжикс. (Ходим в гости).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16.1.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rPr>
                <w:bCs/>
              </w:rPr>
              <w:t>Инжикс</w:t>
            </w:r>
            <w:r w:rsidRPr="00720619">
              <w:t xml:space="preserve"> ялгазень </w:t>
            </w:r>
            <w:r w:rsidRPr="00720619">
              <w:rPr>
                <w:bCs/>
              </w:rPr>
              <w:t>ширес</w:t>
            </w:r>
            <w:r w:rsidRPr="00720619">
              <w:t xml:space="preserve"> (В гостях у друга)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>Урок-беседа;</w:t>
            </w:r>
          </w:p>
          <w:p w:rsidR="00720619" w:rsidRPr="00720619" w:rsidRDefault="00720619" w:rsidP="0086587C">
            <w:r w:rsidRPr="00720619">
              <w:t>-урок-налхкома «Минь нармоненьке»;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17.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rPr>
                <w:b/>
              </w:rPr>
            </w:pPr>
            <w:r w:rsidRPr="00720619">
              <w:rPr>
                <w:b/>
              </w:rPr>
              <w:t>Тунда. (Весна).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17.1.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Тундась – азоравась (Весна – хозяйка).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>урок-беседа,</w:t>
            </w:r>
          </w:p>
          <w:p w:rsidR="00720619" w:rsidRPr="00720619" w:rsidRDefault="00720619" w:rsidP="0086587C">
            <w:r w:rsidRPr="00720619">
              <w:t>ИКТ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17.2.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Перьфпяльсь тунда (Природа весной).</w:t>
            </w:r>
          </w:p>
        </w:tc>
        <w:tc>
          <w:tcPr>
            <w:tcW w:w="3685" w:type="dxa"/>
            <w:vMerge/>
          </w:tcPr>
          <w:p w:rsidR="00720619" w:rsidRPr="00720619" w:rsidRDefault="00720619" w:rsidP="0086587C"/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18.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jc w:val="both"/>
              <w:rPr>
                <w:b/>
              </w:rPr>
            </w:pPr>
            <w:r w:rsidRPr="00720619">
              <w:rPr>
                <w:b/>
              </w:rPr>
              <w:t>Кода пара кизонда. (Как хорошо летом).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18.1.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Кизонясь (Лето)</w:t>
            </w:r>
          </w:p>
        </w:tc>
        <w:tc>
          <w:tcPr>
            <w:tcW w:w="3685" w:type="dxa"/>
          </w:tcPr>
          <w:p w:rsidR="00720619" w:rsidRPr="00720619" w:rsidRDefault="00720619" w:rsidP="0086587C">
            <w:r w:rsidRPr="00720619">
              <w:t>урок-беседа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19.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rPr>
                <w:b/>
              </w:rPr>
            </w:pPr>
            <w:r w:rsidRPr="00720619">
              <w:rPr>
                <w:b/>
              </w:rPr>
              <w:t>Велеса. (В деревне).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rPr>
          <w:trHeight w:val="383"/>
        </w:trPr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19.1.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Велень тефне (Дела в деревне)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>урок-беседа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20.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rPr>
                <w:b/>
              </w:rPr>
            </w:pPr>
            <w:r w:rsidRPr="00720619">
              <w:rPr>
                <w:b/>
              </w:rPr>
              <w:t>Вирьса, паксяса, лугаса. (В лесу, в поле, на лугу).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rPr>
          <w:trHeight w:val="654"/>
        </w:trPr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20.1.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Вирьса (В лесу)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720619" w:rsidRPr="00720619" w:rsidRDefault="00720619" w:rsidP="0086587C">
            <w:r w:rsidRPr="00720619">
              <w:t xml:space="preserve">урок-игра, </w:t>
            </w:r>
          </w:p>
          <w:p w:rsidR="00720619" w:rsidRPr="00720619" w:rsidRDefault="00720619" w:rsidP="0086587C">
            <w:r w:rsidRPr="00720619">
              <w:t>урок-путешествие, ИКТ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20.2.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Паксяса (В поле)</w:t>
            </w:r>
          </w:p>
        </w:tc>
        <w:tc>
          <w:tcPr>
            <w:tcW w:w="3685" w:type="dxa"/>
            <w:vMerge/>
          </w:tcPr>
          <w:p w:rsidR="00720619" w:rsidRPr="00720619" w:rsidRDefault="00720619" w:rsidP="0086587C"/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20.3.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Лугаса (На лугу)</w:t>
            </w:r>
          </w:p>
        </w:tc>
        <w:tc>
          <w:tcPr>
            <w:tcW w:w="3685" w:type="dxa"/>
          </w:tcPr>
          <w:p w:rsidR="00720619" w:rsidRPr="00720619" w:rsidRDefault="00720619" w:rsidP="0086587C"/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21.</w:t>
            </w:r>
          </w:p>
        </w:tc>
        <w:tc>
          <w:tcPr>
            <w:tcW w:w="10064" w:type="dxa"/>
            <w:gridSpan w:val="2"/>
          </w:tcPr>
          <w:p w:rsidR="00720619" w:rsidRPr="00720619" w:rsidRDefault="00720619" w:rsidP="0086587C">
            <w:pPr>
              <w:rPr>
                <w:b/>
              </w:rPr>
            </w:pPr>
            <w:r w:rsidRPr="00720619">
              <w:rPr>
                <w:b/>
              </w:rPr>
              <w:t>Кизоть пингонза. (Времена года).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21.1.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Кизоть пингонза. (Времена года).</w:t>
            </w:r>
          </w:p>
        </w:tc>
        <w:tc>
          <w:tcPr>
            <w:tcW w:w="3685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  <w:r w:rsidRPr="00720619">
              <w:t>21.2.</w:t>
            </w: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  <w:r w:rsidRPr="00720619">
              <w:t>Сембе материалть лятфтамац (Повторение пройденного материала)</w:t>
            </w:r>
          </w:p>
        </w:tc>
        <w:tc>
          <w:tcPr>
            <w:tcW w:w="3685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  <w:r w:rsidRPr="00720619">
              <w:t>1</w:t>
            </w:r>
          </w:p>
        </w:tc>
        <w:tc>
          <w:tcPr>
            <w:tcW w:w="1418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6379" w:type="dxa"/>
          </w:tcPr>
          <w:p w:rsidR="00720619" w:rsidRPr="00720619" w:rsidRDefault="00720619" w:rsidP="0086587C">
            <w:pPr>
              <w:jc w:val="both"/>
            </w:pPr>
          </w:p>
        </w:tc>
        <w:tc>
          <w:tcPr>
            <w:tcW w:w="3685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418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</w:tcPr>
          <w:p w:rsidR="00720619" w:rsidRPr="00720619" w:rsidRDefault="00720619" w:rsidP="0086587C">
            <w:pPr>
              <w:jc w:val="center"/>
            </w:pPr>
          </w:p>
        </w:tc>
      </w:tr>
      <w:tr w:rsidR="00720619" w:rsidRPr="00720619" w:rsidTr="0086587C">
        <w:tc>
          <w:tcPr>
            <w:tcW w:w="959" w:type="dxa"/>
            <w:gridSpan w:val="2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6379" w:type="dxa"/>
          </w:tcPr>
          <w:p w:rsidR="00720619" w:rsidRPr="00720619" w:rsidRDefault="00720619" w:rsidP="0086587C">
            <w:pPr>
              <w:rPr>
                <w:b/>
              </w:rPr>
            </w:pPr>
            <w:r w:rsidRPr="00720619">
              <w:rPr>
                <w:b/>
              </w:rPr>
              <w:t>ИТОГО</w:t>
            </w:r>
          </w:p>
        </w:tc>
        <w:tc>
          <w:tcPr>
            <w:tcW w:w="3685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559" w:type="dxa"/>
          </w:tcPr>
          <w:p w:rsidR="00720619" w:rsidRPr="00720619" w:rsidRDefault="00720619" w:rsidP="0086587C">
            <w:pPr>
              <w:jc w:val="center"/>
              <w:rPr>
                <w:b/>
              </w:rPr>
            </w:pPr>
            <w:r w:rsidRPr="00720619">
              <w:rPr>
                <w:b/>
              </w:rPr>
              <w:t>34</w:t>
            </w:r>
          </w:p>
        </w:tc>
        <w:tc>
          <w:tcPr>
            <w:tcW w:w="1418" w:type="dxa"/>
          </w:tcPr>
          <w:p w:rsidR="00720619" w:rsidRPr="00720619" w:rsidRDefault="00720619" w:rsidP="0086587C">
            <w:pPr>
              <w:jc w:val="center"/>
            </w:pPr>
          </w:p>
        </w:tc>
        <w:tc>
          <w:tcPr>
            <w:tcW w:w="1276" w:type="dxa"/>
          </w:tcPr>
          <w:p w:rsidR="00720619" w:rsidRPr="00720619" w:rsidRDefault="00720619" w:rsidP="0086587C">
            <w:pPr>
              <w:jc w:val="center"/>
            </w:pPr>
          </w:p>
        </w:tc>
      </w:tr>
    </w:tbl>
    <w:p w:rsidR="00720619" w:rsidRPr="00720619" w:rsidRDefault="00720619" w:rsidP="00720619">
      <w:pPr>
        <w:ind w:firstLine="709"/>
        <w:jc w:val="center"/>
        <w:sectPr w:rsidR="00720619" w:rsidRPr="00720619" w:rsidSect="00C36D84">
          <w:type w:val="oddPage"/>
          <w:pgSz w:w="16838" w:h="11906" w:orient="landscape"/>
          <w:pgMar w:top="567" w:right="1134" w:bottom="568" w:left="1134" w:header="709" w:footer="709" w:gutter="0"/>
          <w:cols w:space="708"/>
          <w:docGrid w:linePitch="360"/>
        </w:sectPr>
      </w:pPr>
    </w:p>
    <w:p w:rsidR="00720619" w:rsidRDefault="00720619" w:rsidP="00720619">
      <w:pPr>
        <w:ind w:right="-1"/>
        <w:contextualSpacing/>
        <w:jc w:val="both"/>
        <w:rPr>
          <w:b/>
          <w:bCs/>
          <w:sz w:val="28"/>
          <w:szCs w:val="28"/>
        </w:rPr>
      </w:pPr>
    </w:p>
    <w:p w:rsidR="00720619" w:rsidRPr="00720619" w:rsidRDefault="00720619" w:rsidP="00720619">
      <w:pPr>
        <w:ind w:right="-1"/>
        <w:contextualSpacing/>
        <w:jc w:val="both"/>
        <w:rPr>
          <w:b/>
        </w:rPr>
      </w:pPr>
      <w:r w:rsidRPr="00720619">
        <w:rPr>
          <w:b/>
          <w:bCs/>
        </w:rPr>
        <w:t>Учебно-методическое и материально-техническое обеспечение</w:t>
      </w:r>
      <w:r w:rsidRPr="00720619">
        <w:rPr>
          <w:b/>
        </w:rPr>
        <w:t>.</w:t>
      </w:r>
    </w:p>
    <w:p w:rsidR="00720619" w:rsidRPr="00720619" w:rsidRDefault="00720619" w:rsidP="00720619">
      <w:pPr>
        <w:ind w:right="-1"/>
        <w:contextualSpacing/>
        <w:jc w:val="both"/>
        <w:rPr>
          <w:b/>
        </w:rPr>
      </w:pPr>
    </w:p>
    <w:p w:rsidR="00720619" w:rsidRPr="00720619" w:rsidRDefault="00720619" w:rsidP="00720619">
      <w:pPr>
        <w:ind w:firstLine="426"/>
        <w:jc w:val="both"/>
      </w:pPr>
      <w:r w:rsidRPr="00720619">
        <w:t>1. Мокшанский язык 3 кл. /Авт</w:t>
      </w:r>
      <w:proofErr w:type="gramStart"/>
      <w:r w:rsidRPr="00720619">
        <w:t>.-</w:t>
      </w:r>
      <w:proofErr w:type="gramEnd"/>
      <w:r w:rsidRPr="00720619">
        <w:t>сост-ли:  А.И.Исайкина, М.И.Малькина. Саранск.: Мордовское кн. изд</w:t>
      </w:r>
      <w:proofErr w:type="gramStart"/>
      <w:r w:rsidRPr="00720619">
        <w:t>.-</w:t>
      </w:r>
      <w:proofErr w:type="gramEnd"/>
      <w:r w:rsidRPr="00720619">
        <w:t>во, 2012</w:t>
      </w:r>
    </w:p>
    <w:p w:rsidR="00720619" w:rsidRPr="00720619" w:rsidRDefault="00720619" w:rsidP="00720619">
      <w:pPr>
        <w:ind w:firstLine="360"/>
        <w:jc w:val="both"/>
      </w:pPr>
      <w:r w:rsidRPr="00720619">
        <w:t xml:space="preserve">2. </w:t>
      </w:r>
      <w:proofErr w:type="gramStart"/>
      <w:r w:rsidRPr="00720619">
        <w:t>Программы по изучению мокшанского языка во 2-4 классах школ с русским или смешанным по национальному составу контингентом обучающихся (автор:</w:t>
      </w:r>
      <w:proofErr w:type="gramEnd"/>
      <w:r w:rsidRPr="00720619">
        <w:t xml:space="preserve"> </w:t>
      </w:r>
      <w:proofErr w:type="gramStart"/>
      <w:r w:rsidRPr="00720619">
        <w:t>А. И. Исайкина, Саранск, 2006 г.)</w:t>
      </w:r>
      <w:proofErr w:type="gramEnd"/>
    </w:p>
    <w:p w:rsidR="00720619" w:rsidRPr="00720619" w:rsidRDefault="00720619" w:rsidP="00720619">
      <w:pPr>
        <w:ind w:firstLine="360"/>
        <w:jc w:val="both"/>
      </w:pPr>
      <w:r w:rsidRPr="00720619">
        <w:t>3. Русско-мокшанский школьный словарь. /Авт</w:t>
      </w:r>
      <w:proofErr w:type="gramStart"/>
      <w:r w:rsidRPr="00720619">
        <w:t>.-</w:t>
      </w:r>
      <w:proofErr w:type="gramEnd"/>
      <w:r w:rsidRPr="00720619">
        <w:t>сост-ли:  О.Е.Поляков, А.Н.Келина. Саранск.: Мордовское кн. изд</w:t>
      </w:r>
      <w:proofErr w:type="gramStart"/>
      <w:r w:rsidRPr="00720619">
        <w:t>.-</w:t>
      </w:r>
      <w:proofErr w:type="gramEnd"/>
      <w:r w:rsidRPr="00720619">
        <w:t>во, 1996,с.240</w:t>
      </w:r>
    </w:p>
    <w:p w:rsidR="00720619" w:rsidRPr="00720619" w:rsidRDefault="00720619" w:rsidP="00720619">
      <w:pPr>
        <w:ind w:firstLine="360"/>
        <w:jc w:val="both"/>
      </w:pPr>
      <w:r w:rsidRPr="00720619">
        <w:t>4. Учимся говорить по мокшански. /Авт</w:t>
      </w:r>
      <w:proofErr w:type="gramStart"/>
      <w:r w:rsidRPr="00720619">
        <w:t>.-</w:t>
      </w:r>
      <w:proofErr w:type="gramEnd"/>
      <w:r w:rsidRPr="00720619">
        <w:t>сост-ль:  О.Е.Поляков, Саранск.: Мордовское кн. изд</w:t>
      </w:r>
      <w:proofErr w:type="gramStart"/>
      <w:r w:rsidRPr="00720619">
        <w:t>.-</w:t>
      </w:r>
      <w:proofErr w:type="gramEnd"/>
      <w:r w:rsidRPr="00720619">
        <w:t>во, 1995</w:t>
      </w:r>
    </w:p>
    <w:p w:rsidR="00720619" w:rsidRPr="00720619" w:rsidRDefault="00720619" w:rsidP="00720619">
      <w:pPr>
        <w:pStyle w:val="a5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0619">
        <w:rPr>
          <w:rFonts w:ascii="Times New Roman" w:hAnsi="Times New Roman"/>
          <w:sz w:val="24"/>
          <w:szCs w:val="24"/>
          <w:lang w:eastAsia="ru-RU"/>
        </w:rPr>
        <w:t>5. Уроки мокшанского языка. /Авт</w:t>
      </w:r>
      <w:proofErr w:type="gramStart"/>
      <w:r w:rsidRPr="00720619">
        <w:rPr>
          <w:rFonts w:ascii="Times New Roman" w:hAnsi="Times New Roman"/>
          <w:sz w:val="24"/>
          <w:szCs w:val="24"/>
          <w:lang w:eastAsia="ru-RU"/>
        </w:rPr>
        <w:t>.-</w:t>
      </w:r>
      <w:proofErr w:type="gramEnd"/>
      <w:r w:rsidRPr="00720619">
        <w:rPr>
          <w:rFonts w:ascii="Times New Roman" w:hAnsi="Times New Roman"/>
          <w:sz w:val="24"/>
          <w:szCs w:val="24"/>
          <w:lang w:eastAsia="ru-RU"/>
        </w:rPr>
        <w:t>сост-ль: Н.Голенков, Саранск</w:t>
      </w:r>
      <w:proofErr w:type="gramStart"/>
      <w:r w:rsidRPr="00720619">
        <w:rPr>
          <w:rFonts w:ascii="Times New Roman" w:hAnsi="Times New Roman"/>
          <w:sz w:val="24"/>
          <w:szCs w:val="24"/>
          <w:lang w:eastAsia="ru-RU"/>
        </w:rPr>
        <w:t xml:space="preserve">.: </w:t>
      </w:r>
      <w:proofErr w:type="gramEnd"/>
      <w:r w:rsidRPr="00720619">
        <w:rPr>
          <w:rFonts w:ascii="Times New Roman" w:hAnsi="Times New Roman"/>
          <w:sz w:val="24"/>
          <w:szCs w:val="24"/>
          <w:lang w:eastAsia="ru-RU"/>
        </w:rPr>
        <w:t>Поволжский центр культур финно-угорских народов, 2007</w:t>
      </w:r>
    </w:p>
    <w:p w:rsidR="00720619" w:rsidRPr="00720619" w:rsidRDefault="00720619" w:rsidP="00720619">
      <w:pPr>
        <w:ind w:firstLine="360"/>
        <w:jc w:val="both"/>
      </w:pPr>
      <w:r w:rsidRPr="00720619">
        <w:t>6. Словарь «Мокшень-рузонь валкс (русско-мокшанский словарь»/Авт</w:t>
      </w:r>
      <w:proofErr w:type="gramStart"/>
      <w:r w:rsidRPr="00720619">
        <w:t>.-</w:t>
      </w:r>
      <w:proofErr w:type="gramEnd"/>
      <w:r w:rsidRPr="00720619">
        <w:t>сост-ль:  В.И.Щанкина, Саранск.: Мордовское кн. изд</w:t>
      </w:r>
      <w:proofErr w:type="gramStart"/>
      <w:r w:rsidRPr="00720619">
        <w:t>.-</w:t>
      </w:r>
      <w:proofErr w:type="gramEnd"/>
      <w:r w:rsidRPr="00720619">
        <w:t>во, 1993</w:t>
      </w:r>
    </w:p>
    <w:p w:rsidR="00720619" w:rsidRPr="00720619" w:rsidRDefault="00720619" w:rsidP="00720619">
      <w:pPr>
        <w:ind w:right="-1" w:firstLine="360"/>
        <w:contextualSpacing/>
        <w:jc w:val="both"/>
      </w:pPr>
      <w:r w:rsidRPr="00720619">
        <w:t>7. Компьютер</w:t>
      </w:r>
    </w:p>
    <w:p w:rsidR="00720619" w:rsidRPr="00720619" w:rsidRDefault="00720619" w:rsidP="00720619">
      <w:pPr>
        <w:ind w:right="-1" w:firstLine="360"/>
        <w:contextualSpacing/>
        <w:jc w:val="both"/>
      </w:pPr>
      <w:r w:rsidRPr="00720619">
        <w:t>8. Проектор</w:t>
      </w:r>
    </w:p>
    <w:p w:rsidR="00720619" w:rsidRPr="00720619" w:rsidRDefault="00720619" w:rsidP="00720619">
      <w:pPr>
        <w:ind w:right="-1" w:firstLine="360"/>
        <w:contextualSpacing/>
        <w:jc w:val="both"/>
      </w:pPr>
      <w:r w:rsidRPr="00720619">
        <w:t>9. Электронный учебник «Мокшень кяль»</w:t>
      </w:r>
    </w:p>
    <w:p w:rsidR="00720619" w:rsidRPr="00720619" w:rsidRDefault="00720619" w:rsidP="00720619">
      <w:pPr>
        <w:ind w:left="360" w:right="-1"/>
        <w:contextualSpacing/>
        <w:jc w:val="both"/>
      </w:pPr>
      <w:r w:rsidRPr="00720619">
        <w:t>10. Таблицы</w:t>
      </w:r>
    </w:p>
    <w:p w:rsidR="00720619" w:rsidRPr="00720619" w:rsidRDefault="00720619" w:rsidP="00720619">
      <w:pPr>
        <w:ind w:right="-1" w:firstLine="360"/>
        <w:contextualSpacing/>
        <w:jc w:val="both"/>
      </w:pPr>
      <w:r w:rsidRPr="00720619">
        <w:t>11. Карта Мордовии</w:t>
      </w:r>
    </w:p>
    <w:p w:rsidR="00720619" w:rsidRPr="00720619" w:rsidRDefault="00720619" w:rsidP="00720619">
      <w:pPr>
        <w:ind w:right="-1" w:firstLine="360"/>
        <w:contextualSpacing/>
        <w:jc w:val="both"/>
      </w:pPr>
      <w:r w:rsidRPr="00720619">
        <w:t>12. Картинки с животными</w:t>
      </w:r>
    </w:p>
    <w:p w:rsidR="00720619" w:rsidRPr="00720619" w:rsidRDefault="00720619" w:rsidP="00720619">
      <w:pPr>
        <w:ind w:right="-1" w:firstLine="360"/>
        <w:contextualSpacing/>
        <w:jc w:val="both"/>
      </w:pPr>
      <w:r w:rsidRPr="00720619">
        <w:t>13. Презентации к урокам</w:t>
      </w:r>
    </w:p>
    <w:p w:rsidR="00720619" w:rsidRPr="00720619" w:rsidRDefault="00720619" w:rsidP="00720619">
      <w:pPr>
        <w:ind w:right="-1" w:firstLine="360"/>
        <w:contextualSpacing/>
        <w:jc w:val="both"/>
      </w:pPr>
      <w:r w:rsidRPr="00720619">
        <w:t xml:space="preserve">14. Фонохрестоматия. Мордовские народные сказки. </w:t>
      </w:r>
    </w:p>
    <w:p w:rsidR="00720619" w:rsidRPr="00720619" w:rsidRDefault="00720619" w:rsidP="00720619">
      <w:pPr>
        <w:ind w:right="-1" w:firstLine="360"/>
        <w:contextualSpacing/>
        <w:jc w:val="both"/>
      </w:pPr>
      <w:r w:rsidRPr="00720619">
        <w:t>15. Фонохрестоматия. Мордовские народные песни</w:t>
      </w:r>
    </w:p>
    <w:p w:rsidR="00720619" w:rsidRDefault="00720619" w:rsidP="00720619">
      <w:pPr>
        <w:ind w:right="-1" w:firstLine="360"/>
        <w:contextualSpacing/>
        <w:jc w:val="both"/>
        <w:rPr>
          <w:bCs/>
        </w:rPr>
      </w:pPr>
      <w:r w:rsidRPr="00720619">
        <w:rPr>
          <w:bCs/>
        </w:rPr>
        <w:t xml:space="preserve">16. Интернет </w:t>
      </w:r>
      <w:r w:rsidRPr="00720619">
        <w:t>–</w:t>
      </w:r>
      <w:r w:rsidRPr="00720619">
        <w:rPr>
          <w:bCs/>
        </w:rPr>
        <w:t xml:space="preserve"> ресурсы в области преподавания мордовского (мокшанского) языка</w:t>
      </w:r>
    </w:p>
    <w:p w:rsidR="00720619" w:rsidRPr="00720619" w:rsidRDefault="00720619" w:rsidP="00720619">
      <w:pPr>
        <w:ind w:right="-1" w:firstLine="360"/>
        <w:contextualSpacing/>
        <w:jc w:val="both"/>
        <w:rPr>
          <w:b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3"/>
        <w:gridCol w:w="5521"/>
        <w:gridCol w:w="3407"/>
      </w:tblGrid>
      <w:tr w:rsidR="00720619" w:rsidRPr="00720619" w:rsidTr="0086587C">
        <w:trPr>
          <w:trHeight w:val="623"/>
        </w:trPr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1.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Министерство образования и науки Российской Федерации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</w:t>
            </w:r>
            <w:r w:rsidRPr="00720619">
              <w:rPr>
                <w:bCs/>
                <w:lang w:val="en-US"/>
              </w:rPr>
              <w:t>www</w:t>
            </w:r>
            <w:r w:rsidRPr="00720619">
              <w:rPr>
                <w:bCs/>
              </w:rPr>
              <w:t>.mon.gov.ru</w:t>
            </w:r>
          </w:p>
        </w:tc>
      </w:tr>
      <w:tr w:rsidR="00720619" w:rsidRPr="00720619" w:rsidTr="0086587C">
        <w:trPr>
          <w:trHeight w:val="686"/>
        </w:trPr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2.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pStyle w:val="a8"/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Государственные образовательные стандарты второго поколения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t>http://www.standart.edu.ru</w:t>
            </w:r>
          </w:p>
        </w:tc>
      </w:tr>
      <w:tr w:rsidR="00720619" w:rsidRPr="00720619" w:rsidTr="0086587C">
        <w:trPr>
          <w:trHeight w:val="218"/>
        </w:trPr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3.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pStyle w:val="a8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Журнал «Вестник образования»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</w:pPr>
            <w:r w:rsidRPr="00720619">
              <w:t>http://www.vestnik.edu.ru</w:t>
            </w:r>
          </w:p>
        </w:tc>
      </w:tr>
      <w:tr w:rsidR="00720619" w:rsidRPr="00720619" w:rsidTr="0086587C">
        <w:trPr>
          <w:trHeight w:val="279"/>
        </w:trPr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4.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pStyle w:val="a8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20619">
              <w:rPr>
                <w:rFonts w:ascii="Times New Roman" w:hAnsi="Times New Roman"/>
                <w:sz w:val="24"/>
                <w:szCs w:val="24"/>
              </w:rPr>
              <w:t>Журнал «Современный урок: начальная школа»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</w:pPr>
            <w:r w:rsidRPr="00720619">
              <w:t>http://www.ppoisk.com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5.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Министерство образования Республики Мордовия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http://mo.edurm.ru.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6.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Администрация городского округа Саранск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http://www.adm-saransk.ru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7.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Мордовский республиканский образовательный портал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  <w:lang w:val="en-US"/>
              </w:rPr>
            </w:pPr>
            <w:r w:rsidRPr="00720619">
              <w:rPr>
                <w:bCs/>
              </w:rPr>
              <w:t>http://www.edurm.ru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8.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Мордовский государственный педагогический институт им.М. Е. Евсевьева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http://www.mordgpi.ru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9.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 xml:space="preserve">Мордовскийгосударственныйуниверситет </w:t>
            </w:r>
            <w:r w:rsidRPr="00720619">
              <w:rPr>
                <w:bCs/>
              </w:rPr>
              <w:br/>
              <w:t>им. Н.П. Огарева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http://www.mrsu.ru/ru/abit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10.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Журнал «Народное образование РМ»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http://www.edurm.ru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11.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Ассоциация финно-угорских народов Российской Федерации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http://portal.do.mrsu.ru</w:t>
            </w:r>
          </w:p>
        </w:tc>
      </w:tr>
      <w:tr w:rsidR="00720619" w:rsidRPr="00720619" w:rsidTr="0086587C">
        <w:tc>
          <w:tcPr>
            <w:tcW w:w="336" w:type="pct"/>
            <w:tcBorders>
              <w:bottom w:val="nil"/>
            </w:tcBorders>
          </w:tcPr>
          <w:p w:rsidR="00720619" w:rsidRPr="00720619" w:rsidRDefault="009928BE" w:rsidP="0086587C">
            <w:pPr>
              <w:spacing w:line="264" w:lineRule="auto"/>
              <w:jc w:val="center"/>
              <w:rPr>
                <w:bCs/>
              </w:rPr>
            </w:pPr>
            <w:r w:rsidRPr="009928BE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.95pt;margin-top:33.25pt;width:492.75pt;height:0;z-index:251660288;mso-position-horizontal-relative:text;mso-position-vertical-relative:text" o:connectortype="straight"/>
              </w:pict>
            </w:r>
            <w:r w:rsidR="00720619" w:rsidRPr="00720619">
              <w:rPr>
                <w:bCs/>
              </w:rPr>
              <w:t>12.</w:t>
            </w:r>
          </w:p>
        </w:tc>
        <w:tc>
          <w:tcPr>
            <w:tcW w:w="2884" w:type="pct"/>
            <w:tcBorders>
              <w:bottom w:val="nil"/>
            </w:tcBorders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Некоммерческая ассоциация «Поволжский центр культур финно-угорских народов»</w:t>
            </w:r>
          </w:p>
        </w:tc>
        <w:tc>
          <w:tcPr>
            <w:tcW w:w="1780" w:type="pct"/>
            <w:tcBorders>
              <w:bottom w:val="nil"/>
            </w:tcBorders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http://www.finnougoria.ru</w:t>
            </w:r>
          </w:p>
        </w:tc>
      </w:tr>
      <w:tr w:rsidR="00720619" w:rsidRPr="00720619" w:rsidTr="0086587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</w:tcPr>
          <w:p w:rsidR="00720619" w:rsidRPr="00720619" w:rsidRDefault="00720619" w:rsidP="0086587C">
            <w:pPr>
              <w:spacing w:line="264" w:lineRule="auto"/>
              <w:jc w:val="right"/>
              <w:rPr>
                <w:bCs/>
              </w:rPr>
            </w:pP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13.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 xml:space="preserve">Мордовский республиканский музей </w:t>
            </w:r>
            <w:r w:rsidRPr="00720619">
              <w:rPr>
                <w:bCs/>
              </w:rPr>
              <w:lastRenderedPageBreak/>
              <w:t>изобразительных искусств им. С.Д. Эрьзи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lastRenderedPageBreak/>
              <w:t>http://erzia-museum.ru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lastRenderedPageBreak/>
              <w:t>14.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Мордовский государственный национальный драматический театр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http://mordvateatr.ru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15.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 xml:space="preserve">Сайт композитора Нины Васильевны  Кошелевой 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http://www.mordov-mus.mrsu.ru/personalii/kosheleva-nina-vasilevna/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16.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Журнал «Чилисема»</w:t>
            </w:r>
          </w:p>
        </w:tc>
        <w:tc>
          <w:tcPr>
            <w:tcW w:w="1780" w:type="pct"/>
          </w:tcPr>
          <w:p w:rsidR="00720619" w:rsidRPr="00720619" w:rsidRDefault="009928BE" w:rsidP="0086587C">
            <w:pPr>
              <w:spacing w:line="264" w:lineRule="auto"/>
              <w:rPr>
                <w:bCs/>
              </w:rPr>
            </w:pPr>
            <w:hyperlink r:id="rId8" w:history="1">
              <w:r w:rsidR="00720619" w:rsidRPr="00720619">
                <w:rPr>
                  <w:rStyle w:val="a7"/>
                  <w:bCs/>
                </w:rPr>
                <w:t>http://www.mordvarf.ru/chilisema</w:t>
              </w:r>
            </w:hyperlink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17.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Журнал «Якстерь тяштеня»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http://www.mordvarf.ru/yakster_tashtena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18.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Журнал «Сятко»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http://www.mordvarf.ru/syatko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19.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Учитель мокшанского языка и мордовской литературы Миронова Марина Николаевна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http://miromar.edurm.ru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20.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Учитель начальных классов Ломакина Людмила Фёдоровна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http://nsportal.ru/lomakina-lyudmila-fedorovna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21.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Учитель эрзянского языка Кубасова Ольга Ивановна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http://www.edurm.ru</w:t>
            </w:r>
          </w:p>
        </w:tc>
      </w:tr>
      <w:tr w:rsidR="00720619" w:rsidRPr="00720619" w:rsidTr="0086587C">
        <w:tc>
          <w:tcPr>
            <w:tcW w:w="336" w:type="pct"/>
          </w:tcPr>
          <w:p w:rsidR="00720619" w:rsidRPr="00720619" w:rsidRDefault="00720619" w:rsidP="0086587C">
            <w:pPr>
              <w:spacing w:line="264" w:lineRule="auto"/>
              <w:jc w:val="center"/>
              <w:rPr>
                <w:bCs/>
              </w:rPr>
            </w:pPr>
            <w:r w:rsidRPr="00720619">
              <w:rPr>
                <w:bCs/>
              </w:rPr>
              <w:t>22.</w:t>
            </w:r>
          </w:p>
        </w:tc>
        <w:tc>
          <w:tcPr>
            <w:tcW w:w="2884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 xml:space="preserve">Учитель эрзянского языка Косынкина </w:t>
            </w:r>
            <w:r w:rsidRPr="00720619">
              <w:rPr>
                <w:bCs/>
              </w:rPr>
              <w:br/>
              <w:t>Лариса Михайловна</w:t>
            </w:r>
          </w:p>
        </w:tc>
        <w:tc>
          <w:tcPr>
            <w:tcW w:w="1780" w:type="pct"/>
          </w:tcPr>
          <w:p w:rsidR="00720619" w:rsidRPr="00720619" w:rsidRDefault="00720619" w:rsidP="0086587C">
            <w:pPr>
              <w:spacing w:line="264" w:lineRule="auto"/>
              <w:rPr>
                <w:bCs/>
              </w:rPr>
            </w:pPr>
            <w:r w:rsidRPr="00720619">
              <w:rPr>
                <w:bCs/>
              </w:rPr>
              <w:t>http://nsportal.ru/kosynkina-larisa-mihaylovna</w:t>
            </w:r>
          </w:p>
        </w:tc>
      </w:tr>
    </w:tbl>
    <w:p w:rsidR="00720619" w:rsidRPr="00720619" w:rsidRDefault="00720619" w:rsidP="00720619">
      <w:pPr>
        <w:ind w:firstLine="709"/>
        <w:contextualSpacing/>
        <w:jc w:val="both"/>
        <w:rPr>
          <w:b/>
          <w:bCs/>
        </w:rPr>
      </w:pPr>
    </w:p>
    <w:p w:rsidR="00720619" w:rsidRPr="00720619" w:rsidRDefault="00720619" w:rsidP="00720619">
      <w:pPr>
        <w:ind w:right="-1" w:firstLine="360"/>
        <w:contextualSpacing/>
        <w:jc w:val="both"/>
      </w:pPr>
    </w:p>
    <w:p w:rsidR="00720619" w:rsidRPr="00720619" w:rsidRDefault="00720619" w:rsidP="00720619">
      <w:pPr>
        <w:rPr>
          <w:b/>
          <w:kern w:val="1"/>
          <w:lang w:eastAsia="ar-SA"/>
        </w:rPr>
      </w:pPr>
      <w:r w:rsidRPr="00720619">
        <w:rPr>
          <w:b/>
        </w:rPr>
        <w:br w:type="page"/>
      </w:r>
    </w:p>
    <w:p w:rsidR="00720619" w:rsidRPr="00720619" w:rsidRDefault="00720619" w:rsidP="00720619">
      <w:pPr>
        <w:pStyle w:val="1"/>
        <w:jc w:val="right"/>
        <w:rPr>
          <w:rFonts w:ascii="Times New Roman" w:hAnsi="Times New Roman"/>
          <w:b/>
          <w:sz w:val="24"/>
          <w:szCs w:val="24"/>
        </w:rPr>
      </w:pPr>
      <w:r w:rsidRPr="00720619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720619" w:rsidRPr="00720619" w:rsidRDefault="00720619" w:rsidP="00720619">
      <w:pPr>
        <w:pStyle w:val="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20619" w:rsidRPr="00720619" w:rsidRDefault="00720619" w:rsidP="00720619">
      <w:pPr>
        <w:ind w:right="-1"/>
        <w:contextualSpacing/>
        <w:jc w:val="both"/>
        <w:rPr>
          <w:b/>
          <w:bCs/>
        </w:rPr>
      </w:pPr>
      <w:r w:rsidRPr="00720619">
        <w:rPr>
          <w:b/>
          <w:bCs/>
        </w:rPr>
        <w:t>Дидактические материалы для проведения урока.</w:t>
      </w:r>
    </w:p>
    <w:p w:rsidR="00720619" w:rsidRPr="00720619" w:rsidRDefault="00720619" w:rsidP="00720619">
      <w:pPr>
        <w:ind w:right="-1"/>
        <w:contextualSpacing/>
        <w:jc w:val="both"/>
        <w:rPr>
          <w:b/>
          <w:bCs/>
        </w:rPr>
      </w:pPr>
    </w:p>
    <w:p w:rsidR="00720619" w:rsidRDefault="00720619" w:rsidP="00720619">
      <w:pPr>
        <w:ind w:right="-1"/>
        <w:contextualSpacing/>
        <w:jc w:val="both"/>
        <w:rPr>
          <w:b/>
          <w:bCs/>
        </w:rPr>
      </w:pPr>
      <w:r w:rsidRPr="00720619">
        <w:rPr>
          <w:b/>
          <w:bCs/>
          <w:u w:val="single"/>
        </w:rPr>
        <w:t>Валмуворкст-пословицы</w:t>
      </w:r>
      <w:r w:rsidRPr="00720619">
        <w:rPr>
          <w:b/>
          <w:bCs/>
        </w:rPr>
        <w:t xml:space="preserve"> (для фонетической зарядки)</w:t>
      </w:r>
    </w:p>
    <w:p w:rsidR="00720619" w:rsidRPr="00720619" w:rsidRDefault="00720619" w:rsidP="00720619">
      <w:pPr>
        <w:ind w:right="-1"/>
        <w:contextualSpacing/>
        <w:jc w:val="both"/>
        <w:rPr>
          <w:b/>
          <w:bCs/>
        </w:rPr>
      </w:pP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Ломанькс изеть ара – аф няят пара.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Од пингсь ётай лиезь, сиресь – моразь-тиезь.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Цебярь шабрась – васенце раднясь.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Авозень кудса овсь – кельгома инжи.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Фкя нумолста кафта кетть аф ваткат.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Кодамот алятне-бабатне, стамот и семьяса шабатне.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Вятьсак пряцень лац, эрят сяда куватьс.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Фкя пилеват сувай, омбоцева лиси.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Кафта нумол мельге панят, фкявок аф кундат.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Тевфтома эрят – сяда курок велят.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Пара тевце – мазы лемце.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Фкя кальдяв тевсь вяти омбоцети.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Кальдяв промозсь шямонькс ломанть сивсы.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Кда цебярьста трудят, сяльде танцтиста удат.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Лама ловда, лама кшида.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Лямбе кизоть удосак – кельме тялоть сюдосак.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Коса пачат, тоса аф вачат.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 xml:space="preserve">Лопа прай – </w:t>
      </w:r>
      <w:proofErr w:type="gramStart"/>
      <w:r w:rsidRPr="00720619">
        <w:t>сёксе</w:t>
      </w:r>
      <w:proofErr w:type="gramEnd"/>
      <w:r w:rsidRPr="00720619">
        <w:t xml:space="preserve"> сай.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Конань лама мяльдонза, сянь лама тевдонза.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Фкясь сембонь инкса, а сембе фканкса.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Ломаненди ки перят, тонцьке цебярь аф няят.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Ламбама кялец, да шапама мялец.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Тят шна пря кяльса, шнак тевса.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Тонафнемась кальдявс аф вяттанза.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Стака тонафнемс – тёждя эрямс.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Кяльсь пеельдонга оржа.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Шнак пряцень аф тевонь ушедомста, а шнак тевонь шумордамста.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Пилетнень панжить, а кургцень сёлк.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Сась васенцесь, а тусь мекольцесь.</w:t>
      </w:r>
    </w:p>
    <w:p w:rsidR="00720619" w:rsidRPr="00720619" w:rsidRDefault="00720619" w:rsidP="00720619">
      <w:pPr>
        <w:numPr>
          <w:ilvl w:val="0"/>
          <w:numId w:val="3"/>
        </w:numPr>
        <w:ind w:right="-1"/>
        <w:contextualSpacing/>
        <w:jc w:val="both"/>
      </w:pPr>
      <w:r w:rsidRPr="00720619">
        <w:t>Фкя мешкяти ськамонза лама медь аф кандови.</w:t>
      </w:r>
    </w:p>
    <w:p w:rsidR="00720619" w:rsidRPr="00720619" w:rsidRDefault="00720619" w:rsidP="00720619">
      <w:pPr>
        <w:ind w:right="-1"/>
        <w:contextualSpacing/>
        <w:jc w:val="both"/>
      </w:pPr>
    </w:p>
    <w:p w:rsidR="00720619" w:rsidRPr="00720619" w:rsidRDefault="00720619" w:rsidP="00720619">
      <w:pPr>
        <w:ind w:right="-1"/>
        <w:contextualSpacing/>
        <w:jc w:val="both"/>
        <w:rPr>
          <w:b/>
          <w:bCs/>
        </w:rPr>
      </w:pPr>
      <w:r w:rsidRPr="00720619">
        <w:rPr>
          <w:b/>
          <w:bCs/>
        </w:rPr>
        <w:br w:type="page"/>
      </w:r>
    </w:p>
    <w:p w:rsidR="00720619" w:rsidRPr="00720619" w:rsidRDefault="00720619" w:rsidP="00720619">
      <w:pPr>
        <w:ind w:right="-1"/>
        <w:contextualSpacing/>
        <w:jc w:val="both"/>
        <w:rPr>
          <w:b/>
          <w:bCs/>
          <w:u w:val="single"/>
        </w:rPr>
      </w:pPr>
    </w:p>
    <w:p w:rsidR="00720619" w:rsidRPr="00720619" w:rsidRDefault="00720619" w:rsidP="00720619">
      <w:pPr>
        <w:ind w:right="-1"/>
        <w:contextualSpacing/>
        <w:jc w:val="both"/>
        <w:rPr>
          <w:b/>
          <w:bCs/>
          <w:u w:val="single"/>
        </w:rPr>
      </w:pPr>
      <w:r w:rsidRPr="00720619">
        <w:rPr>
          <w:b/>
          <w:bCs/>
          <w:u w:val="single"/>
        </w:rPr>
        <w:t>Содама ефкст-загадки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proofErr w:type="gramStart"/>
      <w:r w:rsidRPr="00720619">
        <w:t>Кие</w:t>
      </w:r>
      <w:proofErr w:type="gramEnd"/>
      <w:r w:rsidRPr="00720619">
        <w:t xml:space="preserve"> шачи сакал мархта? (сявась)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Ащи капа. Инголенза цянкт, фталонза тяльме (тракссь).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Тише лангса ащи, сонць аф ярхцай, лиятнендиге аф максы (пинесь).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Сонць стама аф машты – аньцек лангсонза салмокст канни (сеельсь).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proofErr w:type="gramStart"/>
      <w:r w:rsidRPr="00720619">
        <w:t>Панда</w:t>
      </w:r>
      <w:proofErr w:type="gramEnd"/>
      <w:r w:rsidRPr="00720619">
        <w:t xml:space="preserve"> пряв арды, панда пряста кевори (нумолсь).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Мода ланга якай, менельть аф няйсы, мезецка аф сяряди, сонць фалу куфци (тувось).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Шить уды, веть сюды (корожсь)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Якай баяркс, корхтай татаркс (мацись).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Ёмла ворня, канни уле орня (шеерсь).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Акшеня улоц, тяльмошка пулоц (урсь).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Ломаньда инголи шачи, мзярдовок аф кулы (лемсь).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Аф столяр, аф плотник – велеса цебярь работник (алашась).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Тялонда акша – кизонда серай (нумолсь).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Аф ломань, аф жувата, лангсонза сизьгемонь сисем панар (капстась).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Аф сяряди: якай – куфци, мады куфци (тувось).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Кядьфтома, пильгфтома кшнинь седь строяй (кельме тялось).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 xml:space="preserve">Аф шуфта, а </w:t>
      </w:r>
      <w:proofErr w:type="gramStart"/>
      <w:r w:rsidRPr="00720619">
        <w:t>лопав</w:t>
      </w:r>
      <w:proofErr w:type="gramEnd"/>
      <w:r w:rsidRPr="00720619">
        <w:t>. Аф панар, а стаф. Аф ломань, а корхтай (книгась).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 xml:space="preserve">Сизьгемонь сисем панароц – сембе пуняфтомот (капстась). 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Орсь од, а эсонза варят (сифтемсь).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 xml:space="preserve">20.Ков кшти – </w:t>
      </w:r>
      <w:proofErr w:type="gramStart"/>
      <w:r w:rsidRPr="00720619">
        <w:t>тов</w:t>
      </w:r>
      <w:proofErr w:type="gramEnd"/>
      <w:r w:rsidRPr="00720619">
        <w:t xml:space="preserve"> эчкоми,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 xml:space="preserve">Ков шити – шары, </w:t>
      </w:r>
      <w:proofErr w:type="gramStart"/>
      <w:r w:rsidRPr="00720619">
        <w:t>тов</w:t>
      </w:r>
      <w:proofErr w:type="gramEnd"/>
      <w:r w:rsidRPr="00720619">
        <w:t xml:space="preserve"> эчкоми, 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 xml:space="preserve">Ков кшти – </w:t>
      </w:r>
      <w:proofErr w:type="gramStart"/>
      <w:r w:rsidRPr="00720619">
        <w:t>тов</w:t>
      </w:r>
      <w:proofErr w:type="gramEnd"/>
      <w:r w:rsidRPr="00720619">
        <w:t xml:space="preserve"> эчкоми,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>Куд ваксс аф стяфтови (кштирсь, пиксонь понамась).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 xml:space="preserve"> Ляйть вельхксса мазы дуга (атямёнкс).</w:t>
      </w:r>
    </w:p>
    <w:p w:rsidR="00720619" w:rsidRPr="00720619" w:rsidRDefault="00720619" w:rsidP="00720619">
      <w:pPr>
        <w:numPr>
          <w:ilvl w:val="0"/>
          <w:numId w:val="4"/>
        </w:numPr>
        <w:ind w:right="-1"/>
        <w:contextualSpacing/>
        <w:jc w:val="both"/>
      </w:pPr>
      <w:r w:rsidRPr="00720619">
        <w:t xml:space="preserve"> Аньцек каршезонза стяят, тон эсь пряцень тоста няят (ваномась).</w:t>
      </w:r>
    </w:p>
    <w:p w:rsidR="00720619" w:rsidRPr="00720619" w:rsidRDefault="00720619" w:rsidP="00720619">
      <w:pPr>
        <w:ind w:right="-1"/>
        <w:contextualSpacing/>
        <w:jc w:val="both"/>
        <w:rPr>
          <w:b/>
          <w:bCs/>
        </w:rPr>
      </w:pPr>
    </w:p>
    <w:p w:rsidR="00720619" w:rsidRPr="00720619" w:rsidRDefault="00720619" w:rsidP="00720619">
      <w:pPr>
        <w:pStyle w:val="1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20619" w:rsidRPr="00720619" w:rsidRDefault="00720619" w:rsidP="00720619">
      <w:pPr>
        <w:pStyle w:val="1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20619" w:rsidRPr="00720619" w:rsidRDefault="00720619" w:rsidP="00720619">
      <w:pPr>
        <w:rPr>
          <w:b/>
        </w:rPr>
      </w:pPr>
      <w:r w:rsidRPr="00720619">
        <w:rPr>
          <w:b/>
        </w:rPr>
        <w:br w:type="page"/>
      </w:r>
    </w:p>
    <w:p w:rsidR="00720619" w:rsidRPr="00720619" w:rsidRDefault="00720619" w:rsidP="00720619">
      <w:pPr>
        <w:ind w:firstLine="709"/>
        <w:jc w:val="right"/>
        <w:rPr>
          <w:b/>
        </w:rPr>
      </w:pPr>
      <w:r w:rsidRPr="00720619">
        <w:rPr>
          <w:b/>
        </w:rPr>
        <w:lastRenderedPageBreak/>
        <w:t>Приложение 2</w:t>
      </w:r>
    </w:p>
    <w:p w:rsidR="00720619" w:rsidRPr="00720619" w:rsidRDefault="00720619" w:rsidP="00720619">
      <w:pPr>
        <w:ind w:firstLine="709"/>
        <w:jc w:val="right"/>
        <w:rPr>
          <w:b/>
        </w:rPr>
      </w:pPr>
    </w:p>
    <w:p w:rsidR="00720619" w:rsidRPr="00720619" w:rsidRDefault="00720619" w:rsidP="00720619">
      <w:pPr>
        <w:jc w:val="center"/>
        <w:rPr>
          <w:b/>
          <w:bCs/>
          <w:i/>
        </w:rPr>
      </w:pPr>
      <w:r w:rsidRPr="00720619">
        <w:rPr>
          <w:b/>
          <w:bCs/>
          <w:i/>
        </w:rPr>
        <w:t>ДЛЯ ФОНЕТИЧЕСКОЙ ЗАРЯДКИ</w:t>
      </w:r>
    </w:p>
    <w:p w:rsidR="00720619" w:rsidRPr="00720619" w:rsidRDefault="00720619" w:rsidP="00720619">
      <w:pPr>
        <w:jc w:val="center"/>
        <w:rPr>
          <w:b/>
          <w:bCs/>
        </w:rPr>
      </w:pPr>
      <w:r w:rsidRPr="00720619">
        <w:rPr>
          <w:b/>
          <w:bCs/>
        </w:rPr>
        <w:t>ВАЛМУВОРКС</w:t>
      </w:r>
      <w:proofErr w:type="gramStart"/>
      <w:r w:rsidRPr="00720619">
        <w:rPr>
          <w:b/>
          <w:bCs/>
        </w:rPr>
        <w:t>Т-</w:t>
      </w:r>
      <w:proofErr w:type="gramEnd"/>
      <w:r w:rsidRPr="00720619">
        <w:rPr>
          <w:b/>
          <w:bCs/>
        </w:rPr>
        <w:t xml:space="preserve"> ПОСЛОВИЦЫ</w:t>
      </w:r>
    </w:p>
    <w:p w:rsidR="00720619" w:rsidRPr="00720619" w:rsidRDefault="00720619" w:rsidP="00720619">
      <w:pPr>
        <w:jc w:val="center"/>
        <w:rPr>
          <w:b/>
          <w:bCs/>
        </w:rPr>
      </w:pP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Ломанькс изеть ара – аф няят пара.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Од пингсь ётай лиезь, сиресь – моразь-тиезь.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Цебярь шабрась – васенце раднясь.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Авозень кудса овсь – кельгома инжи.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Фкя нумолста кафта кетть аф ваткат.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Кодамот алятне-бабатне, стамот и семьяса шабатне.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Вятьсак пряцень лац, эрят сяда куватьс.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Фкя пилеват сувай, омбоцева лиси.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Кафта нумол мельге панят, фкявок аф кундат.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Тевфтома эрят – сяда курок велят.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Пара тевце – мазы лемце.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Фкя кальдяв тевсь вяти омбоцети.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Кальдяв промозсь шямонькс ломанть сивсы.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Кда цебярьста трудят, сяльде танцтиста удат.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Лама ловда, лама кшида.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Лямбе кизоть удосак – кельме тялоть сюдосак.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Коса пачат, тоса аф вачат.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 xml:space="preserve">Лопа прай – </w:t>
      </w:r>
      <w:proofErr w:type="gramStart"/>
      <w:r w:rsidRPr="00720619">
        <w:t>сёксе</w:t>
      </w:r>
      <w:proofErr w:type="gramEnd"/>
      <w:r w:rsidRPr="00720619">
        <w:t xml:space="preserve"> сай.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Конань лама мяльдонза, сянь лама тевдонза.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Фкясь сембонь инкса, а сембе фканкса.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Ломаненди ки перят, тонцьке цебярь аф няят.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Ламбама кялец, да шапама мялец.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Тят шна пря кяльса, шнак тевса.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Тонафнемась кальдявс аф вяттанза.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Стака тонафнемс – тёждя эрямс.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Кяльсь пеельдонга оржа.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Шнак пряцень аф тевонь ушедомста, а шнак тевонь шумордамста.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Пилетнень панжить, а кургцень сёлк.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Сась васенцесь, а тусь мекольцесь.</w:t>
      </w:r>
    </w:p>
    <w:p w:rsidR="00720619" w:rsidRPr="00720619" w:rsidRDefault="00720619" w:rsidP="00720619">
      <w:pPr>
        <w:numPr>
          <w:ilvl w:val="0"/>
          <w:numId w:val="1"/>
        </w:numPr>
        <w:ind w:left="0"/>
        <w:jc w:val="both"/>
      </w:pPr>
      <w:r w:rsidRPr="00720619">
        <w:t>Фкя мешкяти ськамонза лама медь аф кандови.</w:t>
      </w:r>
    </w:p>
    <w:p w:rsidR="00720619" w:rsidRPr="00720619" w:rsidRDefault="00720619" w:rsidP="00720619">
      <w:r w:rsidRPr="00720619">
        <w:br w:type="page"/>
      </w:r>
    </w:p>
    <w:p w:rsidR="00720619" w:rsidRPr="00720619" w:rsidRDefault="00720619" w:rsidP="00720619">
      <w:pPr>
        <w:ind w:firstLine="709"/>
        <w:jc w:val="right"/>
        <w:rPr>
          <w:b/>
        </w:rPr>
      </w:pPr>
      <w:r w:rsidRPr="00720619">
        <w:rPr>
          <w:b/>
        </w:rPr>
        <w:lastRenderedPageBreak/>
        <w:t>Приложение 3</w:t>
      </w:r>
    </w:p>
    <w:p w:rsidR="00720619" w:rsidRPr="00720619" w:rsidRDefault="00720619" w:rsidP="00720619">
      <w:pPr>
        <w:ind w:firstLine="709"/>
        <w:jc w:val="right"/>
        <w:rPr>
          <w:b/>
        </w:rPr>
      </w:pPr>
    </w:p>
    <w:p w:rsidR="00720619" w:rsidRPr="00720619" w:rsidRDefault="00720619" w:rsidP="00720619">
      <w:pPr>
        <w:ind w:firstLine="709"/>
        <w:jc w:val="center"/>
        <w:rPr>
          <w:b/>
          <w:i/>
        </w:rPr>
      </w:pPr>
      <w:r w:rsidRPr="00720619">
        <w:rPr>
          <w:b/>
        </w:rPr>
        <w:t xml:space="preserve">СОДАМА ЁФКСТ </w:t>
      </w:r>
      <w:proofErr w:type="gramStart"/>
      <w:r w:rsidRPr="00720619">
        <w:rPr>
          <w:b/>
        </w:rPr>
        <w:t>–З</w:t>
      </w:r>
      <w:proofErr w:type="gramEnd"/>
      <w:r w:rsidRPr="00720619">
        <w:rPr>
          <w:b/>
        </w:rPr>
        <w:t>АГАДКИ</w:t>
      </w:r>
    </w:p>
    <w:p w:rsidR="00720619" w:rsidRPr="00720619" w:rsidRDefault="00720619" w:rsidP="00720619">
      <w:pPr>
        <w:ind w:firstLine="709"/>
        <w:jc w:val="center"/>
        <w:rPr>
          <w:b/>
          <w:i/>
        </w:rPr>
      </w:pP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proofErr w:type="gramStart"/>
      <w:r w:rsidRPr="00720619">
        <w:t>Кие</w:t>
      </w:r>
      <w:proofErr w:type="gramEnd"/>
      <w:r w:rsidRPr="00720619">
        <w:t xml:space="preserve"> шачи сакал мархта? (сявась)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Ащи капа. Инголенза цянкт, фталонза тяльме (тракссь).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Тише лангса ащи, сонць аф ярхцай, лиятнендиге аф максы (пинесь).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Сонць стама аф машты – аньцек лангсонза салмокст канни (сеельсь).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proofErr w:type="gramStart"/>
      <w:r w:rsidRPr="00720619">
        <w:t>Панда</w:t>
      </w:r>
      <w:proofErr w:type="gramEnd"/>
      <w:r w:rsidRPr="00720619">
        <w:t xml:space="preserve"> пряв арды, панда пряста кевори (нумолсь).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Мода ланга якай, менельть аф няйсы, мезецка аф сяряди, сонць фалу куфци (тувось).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Шить уды, веть сюды (корожсь)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Ёмла ворня, канни уле орня (шеерсь).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Акшеня улоц, тяльмошка пулоц (урсь).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Ломаньда инголи шачи, мзярдовок аф кулы (лемсь).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Аф столяр, аф плотник – велеса цебярь работник (алашась).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Тялонда акша – кизонда серай (нумолсь).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Аф ломань, аф жувата, лангсонза сизьгемонь сисем панар (капстась).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Аф сяряди: якай – куфци, мады куфци (тувось).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Кядьфтома, пильгфтома кшнинь седь строяй (кельме тялось).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 xml:space="preserve">Аф шуфта, а </w:t>
      </w:r>
      <w:proofErr w:type="gramStart"/>
      <w:r w:rsidRPr="00720619">
        <w:t>лопав</w:t>
      </w:r>
      <w:proofErr w:type="gramEnd"/>
      <w:r w:rsidRPr="00720619">
        <w:t>. Аф панар, а стаф. Аф ломань, а корхтай (книгась).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 xml:space="preserve">Сизьгемонь сисем панароц – сембе пуняфтомот (капстась). </w:t>
      </w:r>
    </w:p>
    <w:p w:rsidR="00720619" w:rsidRPr="00720619" w:rsidRDefault="00720619" w:rsidP="00720619">
      <w:pPr>
        <w:numPr>
          <w:ilvl w:val="0"/>
          <w:numId w:val="2"/>
        </w:numPr>
        <w:ind w:left="0"/>
        <w:jc w:val="both"/>
      </w:pPr>
      <w:r w:rsidRPr="00720619">
        <w:t>Орсь од, а эсонза варят (сифтемсь).</w:t>
      </w:r>
    </w:p>
    <w:p w:rsidR="00720619" w:rsidRPr="00720619" w:rsidRDefault="00720619" w:rsidP="00720619">
      <w:pPr>
        <w:ind w:hanging="284"/>
        <w:jc w:val="both"/>
      </w:pPr>
      <w:r w:rsidRPr="00720619">
        <w:t xml:space="preserve">20.Ков кшти – </w:t>
      </w:r>
      <w:proofErr w:type="gramStart"/>
      <w:r w:rsidRPr="00720619">
        <w:t>тов</w:t>
      </w:r>
      <w:proofErr w:type="gramEnd"/>
      <w:r w:rsidRPr="00720619">
        <w:t xml:space="preserve"> эчкоми,</w:t>
      </w:r>
    </w:p>
    <w:p w:rsidR="00720619" w:rsidRPr="00720619" w:rsidRDefault="00720619" w:rsidP="00720619">
      <w:pPr>
        <w:ind w:hanging="284"/>
        <w:jc w:val="both"/>
      </w:pPr>
      <w:r w:rsidRPr="00720619">
        <w:t xml:space="preserve">Ков шити – шары, </w:t>
      </w:r>
      <w:proofErr w:type="gramStart"/>
      <w:r w:rsidRPr="00720619">
        <w:t>тов</w:t>
      </w:r>
      <w:proofErr w:type="gramEnd"/>
      <w:r w:rsidRPr="00720619">
        <w:t xml:space="preserve"> эчкоми, </w:t>
      </w:r>
    </w:p>
    <w:p w:rsidR="00720619" w:rsidRPr="00720619" w:rsidRDefault="00720619" w:rsidP="00720619">
      <w:pPr>
        <w:ind w:hanging="284"/>
        <w:jc w:val="both"/>
      </w:pPr>
      <w:r w:rsidRPr="00720619">
        <w:t xml:space="preserve">Ков кшти – </w:t>
      </w:r>
      <w:proofErr w:type="gramStart"/>
      <w:r w:rsidRPr="00720619">
        <w:t>тов</w:t>
      </w:r>
      <w:proofErr w:type="gramEnd"/>
      <w:r w:rsidRPr="00720619">
        <w:t xml:space="preserve"> эчкоми,</w:t>
      </w:r>
    </w:p>
    <w:p w:rsidR="00720619" w:rsidRPr="00720619" w:rsidRDefault="00720619" w:rsidP="00720619">
      <w:pPr>
        <w:ind w:hanging="284"/>
        <w:jc w:val="both"/>
      </w:pPr>
      <w:r w:rsidRPr="00720619">
        <w:t>Куд ваксс аф стяфтови (кштирсь, пиксонь понамась).</w:t>
      </w:r>
    </w:p>
    <w:p w:rsidR="00720619" w:rsidRPr="00720619" w:rsidRDefault="00720619" w:rsidP="00720619">
      <w:pPr>
        <w:ind w:hanging="284"/>
        <w:jc w:val="both"/>
      </w:pPr>
      <w:r w:rsidRPr="00720619">
        <w:t>21. Ляйть вельхксса мазы дуга (атямёнкс).</w:t>
      </w:r>
    </w:p>
    <w:p w:rsidR="00720619" w:rsidRPr="00720619" w:rsidRDefault="00720619" w:rsidP="00720619">
      <w:pPr>
        <w:ind w:hanging="284"/>
        <w:jc w:val="both"/>
      </w:pPr>
      <w:r w:rsidRPr="00720619">
        <w:t>22. Аньцек каршезонза стяят, тон эсь пряцень тоста няят (ваномась).</w:t>
      </w:r>
    </w:p>
    <w:p w:rsidR="00720619" w:rsidRPr="00720619" w:rsidRDefault="00720619" w:rsidP="00720619">
      <w:pPr>
        <w:ind w:hanging="284"/>
      </w:pPr>
    </w:p>
    <w:p w:rsidR="00A21C17" w:rsidRPr="00720619" w:rsidRDefault="00A21C17"/>
    <w:sectPr w:rsidR="00A21C17" w:rsidRPr="00720619" w:rsidSect="00A21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B6D" w:rsidRDefault="008E3B6D" w:rsidP="007732C8">
      <w:r>
        <w:separator/>
      </w:r>
    </w:p>
  </w:endnote>
  <w:endnote w:type="continuationSeparator" w:id="0">
    <w:p w:rsidR="008E3B6D" w:rsidRDefault="008E3B6D" w:rsidP="00773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3B" w:rsidRPr="00B3279C" w:rsidRDefault="009928BE">
    <w:pPr>
      <w:pStyle w:val="a3"/>
      <w:jc w:val="center"/>
      <w:rPr>
        <w:rFonts w:ascii="Times New Roman" w:hAnsi="Times New Roman"/>
        <w:sz w:val="28"/>
        <w:szCs w:val="28"/>
      </w:rPr>
    </w:pPr>
    <w:r w:rsidRPr="00B3279C">
      <w:rPr>
        <w:rFonts w:ascii="Times New Roman" w:hAnsi="Times New Roman"/>
        <w:sz w:val="28"/>
        <w:szCs w:val="28"/>
      </w:rPr>
      <w:fldChar w:fldCharType="begin"/>
    </w:r>
    <w:r w:rsidR="00720619" w:rsidRPr="00B3279C">
      <w:rPr>
        <w:rFonts w:ascii="Times New Roman" w:hAnsi="Times New Roman"/>
        <w:sz w:val="28"/>
        <w:szCs w:val="28"/>
      </w:rPr>
      <w:instrText xml:space="preserve"> PAGE   \* MERGEFORMAT </w:instrText>
    </w:r>
    <w:r w:rsidRPr="00B3279C">
      <w:rPr>
        <w:rFonts w:ascii="Times New Roman" w:hAnsi="Times New Roman"/>
        <w:sz w:val="28"/>
        <w:szCs w:val="28"/>
      </w:rPr>
      <w:fldChar w:fldCharType="separate"/>
    </w:r>
    <w:r w:rsidR="00CA5580">
      <w:rPr>
        <w:rFonts w:ascii="Times New Roman" w:hAnsi="Times New Roman"/>
        <w:noProof/>
        <w:sz w:val="28"/>
        <w:szCs w:val="28"/>
      </w:rPr>
      <w:t>1</w:t>
    </w:r>
    <w:r w:rsidRPr="00B3279C">
      <w:rPr>
        <w:rFonts w:ascii="Times New Roman" w:hAnsi="Times New Roman"/>
        <w:sz w:val="28"/>
        <w:szCs w:val="28"/>
      </w:rPr>
      <w:fldChar w:fldCharType="end"/>
    </w:r>
  </w:p>
  <w:p w:rsidR="0025653B" w:rsidRDefault="008E3B6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B6D" w:rsidRDefault="008E3B6D" w:rsidP="007732C8">
      <w:r>
        <w:separator/>
      </w:r>
    </w:p>
  </w:footnote>
  <w:footnote w:type="continuationSeparator" w:id="0">
    <w:p w:rsidR="008E3B6D" w:rsidRDefault="008E3B6D" w:rsidP="007732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E45C1"/>
    <w:multiLevelType w:val="hybridMultilevel"/>
    <w:tmpl w:val="9E4EC57C"/>
    <w:lvl w:ilvl="0" w:tplc="131C9E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F602A1"/>
    <w:multiLevelType w:val="hybridMultilevel"/>
    <w:tmpl w:val="03D8DA20"/>
    <w:lvl w:ilvl="0" w:tplc="131C9E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DB4A4F"/>
    <w:multiLevelType w:val="hybridMultilevel"/>
    <w:tmpl w:val="13CE1B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7D45729"/>
    <w:multiLevelType w:val="hybridMultilevel"/>
    <w:tmpl w:val="F552E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CD30EB2"/>
    <w:multiLevelType w:val="hybridMultilevel"/>
    <w:tmpl w:val="108298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5F12BB"/>
    <w:multiLevelType w:val="hybridMultilevel"/>
    <w:tmpl w:val="81923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2BD"/>
    <w:rsid w:val="00095717"/>
    <w:rsid w:val="005512BD"/>
    <w:rsid w:val="00576BB3"/>
    <w:rsid w:val="00720619"/>
    <w:rsid w:val="007732C8"/>
    <w:rsid w:val="008E3B6D"/>
    <w:rsid w:val="009928BE"/>
    <w:rsid w:val="00A21C17"/>
    <w:rsid w:val="00CA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2061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720619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206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rsid w:val="00720619"/>
    <w:pPr>
      <w:spacing w:before="100" w:beforeAutospacing="1" w:after="100" w:afterAutospacing="1"/>
    </w:pPr>
  </w:style>
  <w:style w:type="character" w:styleId="a7">
    <w:name w:val="Hyperlink"/>
    <w:uiPriority w:val="99"/>
    <w:rsid w:val="00720619"/>
    <w:rPr>
      <w:rFonts w:cs="Times New Roman"/>
      <w:color w:val="0563C1"/>
      <w:u w:val="single"/>
    </w:rPr>
  </w:style>
  <w:style w:type="paragraph" w:customStyle="1" w:styleId="1">
    <w:name w:val="Обычный (веб)1"/>
    <w:basedOn w:val="a"/>
    <w:rsid w:val="00720619"/>
    <w:pPr>
      <w:suppressAutoHyphens/>
      <w:spacing w:after="160" w:line="25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a8">
    <w:name w:val="No Spacing"/>
    <w:uiPriority w:val="1"/>
    <w:qFormat/>
    <w:rsid w:val="007206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9">
    <w:name w:val="Стиль"/>
    <w:rsid w:val="0072061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rdvarf.ru/chilisema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3354</Words>
  <Characters>19122</Characters>
  <Application>Microsoft Office Word</Application>
  <DocSecurity>0</DocSecurity>
  <Lines>159</Lines>
  <Paragraphs>44</Paragraphs>
  <ScaleCrop>false</ScaleCrop>
  <Company/>
  <LinksUpToDate>false</LinksUpToDate>
  <CharactersWithSpaces>22432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Логопед</dc:creator>
  <cp:lastModifiedBy>Логопед</cp:lastModifiedBy>
  <cp:revision>2</cp:revision>
  <dcterms:created xsi:type="dcterms:W3CDTF">2024-09-19T10:38:00Z</dcterms:created>
  <dcterms:modified xsi:type="dcterms:W3CDTF">2024-09-19T10:38:00Z</dcterms:modified>
</cp:coreProperties>
</file>