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block-322596"/>
      <w:r>
        <w:rPr>
          <w:rFonts w:ascii="Times New Roman" w:eastAsia="Times New Roman" w:hAnsi="Times New Roman" w:cs="Times New Roman"/>
          <w:bCs/>
          <w:color w:val="000000"/>
          <w:sz w:val="28"/>
        </w:rPr>
        <w:t>МИНИСТЕРСТВО ПРОСВЕЩЕНИЯ РОССИЙСКОЙ ФЕДЕРАЦИИ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</w:rPr>
        <w:t> </w:t>
      </w:r>
    </w:p>
    <w:p w:rsidR="00993745" w:rsidRDefault="00993745" w:rsidP="00993745">
      <w:pPr>
        <w:spacing w:after="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</w:rPr>
        <w:t>Управление образования</w:t>
      </w:r>
    </w:p>
    <w:p w:rsidR="00993745" w:rsidRDefault="00993745" w:rsidP="00993745">
      <w:pPr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Администрации городского округа Саранск </w:t>
      </w:r>
      <w:bookmarkStart w:id="1" w:name="860646c2-889a-4569-8575-2a8bf8f7bf01"/>
      <w:bookmarkEnd w:id="1"/>
    </w:p>
    <w:p w:rsidR="00993745" w:rsidRDefault="00993745" w:rsidP="00993745">
      <w:pPr>
        <w:spacing w:after="0"/>
        <w:jc w:val="center"/>
      </w:pPr>
    </w:p>
    <w:p w:rsidR="00993745" w:rsidRDefault="00993745" w:rsidP="00993745">
      <w:pPr>
        <w:spacing w:after="0" w:line="40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‌МОУ "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</w:rPr>
        <w:t>Ялгинская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средняя общеобразовательная школа"</w:t>
      </w:r>
    </w:p>
    <w:p w:rsidR="00993745" w:rsidRDefault="00993745" w:rsidP="00993745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Рассмотрена и одобрена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«Согласовано»                               «Утверждено»                 </w:t>
      </w:r>
    </w:p>
    <w:p w:rsidR="00993745" w:rsidRDefault="00993745" w:rsidP="00993745">
      <w:pPr>
        <w:spacing w:after="0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МО учителей начальных                    Зам. директора по УВР                 Директор МОУ</w:t>
      </w:r>
    </w:p>
    <w:p w:rsidR="00993745" w:rsidRDefault="00993745" w:rsidP="00993745">
      <w:pPr>
        <w:spacing w:after="0"/>
        <w:ind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классов                                                     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_________/Алексина Е. В./        ______ /</w:t>
      </w:r>
      <w:r w:rsidR="004230ED">
        <w:rPr>
          <w:rFonts w:ascii="Times New Roman" w:hAnsi="Times New Roman" w:cs="Times New Roman"/>
          <w:sz w:val="24"/>
          <w:szCs w:val="24"/>
        </w:rPr>
        <w:t>Широков А.В.</w:t>
      </w:r>
      <w:r>
        <w:rPr>
          <w:rFonts w:ascii="Times New Roman" w:hAnsi="Times New Roman" w:cs="Times New Roman"/>
          <w:sz w:val="24"/>
          <w:szCs w:val="24"/>
        </w:rPr>
        <w:t>./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_________/Калмыкова Н. В./                 «_</w:t>
      </w:r>
      <w:r w:rsidR="004230E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  08  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«_</w:t>
      </w:r>
      <w:r w:rsidR="004230E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_»_08_202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</w:p>
    <w:p w:rsidR="00993745" w:rsidRDefault="00993745" w:rsidP="00993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</w:t>
      </w:r>
      <w:r w:rsidR="004230E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» 08_202</w:t>
      </w:r>
      <w:r w:rsidR="00423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1391" w:rsidRDefault="0089139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0C01" w:rsidRDefault="00E20C0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391" w:rsidRDefault="00891391" w:rsidP="009937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509B" w:rsidRPr="00C044E0" w:rsidRDefault="0047509B" w:rsidP="00475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:rsidR="0047509B" w:rsidRPr="00C044E0" w:rsidRDefault="0047509B" w:rsidP="00475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 учебного курса «</w:t>
      </w:r>
      <w:r>
        <w:rPr>
          <w:rFonts w:ascii="Times New Roman" w:hAnsi="Times New Roman" w:cs="Times New Roman"/>
          <w:sz w:val="28"/>
          <w:szCs w:val="28"/>
        </w:rPr>
        <w:t>Окружающий мир</w:t>
      </w:r>
      <w:r w:rsidRPr="00C044E0">
        <w:rPr>
          <w:rFonts w:ascii="Times New Roman" w:hAnsi="Times New Roman" w:cs="Times New Roman"/>
          <w:sz w:val="28"/>
          <w:szCs w:val="28"/>
        </w:rPr>
        <w:t>»</w:t>
      </w:r>
      <w:r w:rsidRPr="00C044E0">
        <w:rPr>
          <w:rFonts w:ascii="Times New Roman" w:hAnsi="Times New Roman" w:cs="Times New Roman"/>
          <w:sz w:val="28"/>
          <w:szCs w:val="28"/>
        </w:rPr>
        <w:br/>
        <w:t>(Вариант 7.1)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 3 классов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230ED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230ED" w:rsidRDefault="004230ED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</w:t>
      </w:r>
      <w:r w:rsidR="00831D40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>: учител</w:t>
      </w:r>
      <w:r w:rsidR="0047509B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начальных классов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230ED">
        <w:rPr>
          <w:rFonts w:ascii="Times New Roman" w:eastAsia="Times New Roman" w:hAnsi="Times New Roman" w:cs="Times New Roman"/>
          <w:sz w:val="24"/>
          <w:szCs w:val="24"/>
        </w:rPr>
        <w:t>Калмыкова Н.В.</w:t>
      </w:r>
    </w:p>
    <w:p w:rsidR="00993745" w:rsidRDefault="00993745" w:rsidP="00993745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 w:rsidR="0046657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30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993745" w:rsidRDefault="00993745" w:rsidP="009937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466579" w:rsidRDefault="00466579" w:rsidP="009937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:rsidR="00993745" w:rsidRDefault="00993745" w:rsidP="0099374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Саранск‌ 202</w:t>
      </w:r>
      <w:r w:rsidR="004230ED">
        <w:rPr>
          <w:rFonts w:ascii="Times New Roman" w:eastAsia="Times New Roman" w:hAnsi="Times New Roman" w:cs="Times New Roman"/>
          <w:bCs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-202</w:t>
      </w:r>
      <w:r w:rsidR="004230ED"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‌</w:t>
      </w:r>
    </w:p>
    <w:p w:rsidR="00993745" w:rsidRDefault="00993745" w:rsidP="00993745">
      <w:pPr>
        <w:spacing w:after="0"/>
        <w:rPr>
          <w:rFonts w:eastAsiaTheme="minorHAnsi"/>
          <w:lang w:eastAsia="en-US"/>
        </w:rPr>
      </w:pPr>
    </w:p>
    <w:p w:rsidR="00993745" w:rsidRDefault="00993745" w:rsidP="00993745">
      <w:pPr>
        <w:spacing w:after="0"/>
        <w:rPr>
          <w:rFonts w:eastAsiaTheme="minorHAnsi"/>
          <w:lang w:eastAsia="en-US"/>
        </w:rPr>
      </w:pP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bookmarkStart w:id="2" w:name="block-322600"/>
      <w:bookmarkEnd w:id="0"/>
      <w:r w:rsidRPr="00BD6D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3CE6" w:rsidRDefault="00D93CE6">
      <w:pPr>
        <w:spacing w:after="0" w:line="264" w:lineRule="auto"/>
        <w:ind w:left="120"/>
        <w:jc w:val="both"/>
      </w:pPr>
    </w:p>
    <w:p w:rsidR="0047509B" w:rsidRDefault="0047509B" w:rsidP="0047509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7509B" w:rsidRDefault="0047509B" w:rsidP="0047509B">
      <w:pPr>
        <w:pStyle w:val="af0"/>
        <w:ind w:right="104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 мир»</w:t>
      </w:r>
      <w:r>
        <w:rPr>
          <w:spacing w:val="1"/>
        </w:rPr>
        <w:t xml:space="preserve"> 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 xml:space="preserve">Российской Федерации </w:t>
      </w:r>
      <w:r>
        <w:rPr>
          <w:sz w:val="24"/>
        </w:rPr>
        <w:t>о</w:t>
      </w:r>
      <w:r>
        <w:t>т 19 декабря 2014 г. № 1598 (редакция от 08.11.2022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</w:t>
      </w:r>
      <w:r>
        <w:rPr>
          <w:spacing w:val="1"/>
        </w:rPr>
        <w:t xml:space="preserve"> </w:t>
      </w:r>
      <w:r>
        <w:t>возможностями здоровья», с федеральной адаптированной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t>,</w:t>
      </w:r>
      <w:r>
        <w:rPr>
          <w:spacing w:val="1"/>
        </w:rPr>
        <w:t xml:space="preserve"> </w:t>
      </w:r>
      <w:proofErr w:type="gramStart"/>
      <w:r>
        <w:t>утвержденной</w:t>
      </w:r>
      <w:proofErr w:type="gramEnd"/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</w:p>
    <w:p w:rsidR="0047509B" w:rsidRDefault="0047509B" w:rsidP="0047509B">
      <w:pPr>
        <w:pStyle w:val="af0"/>
        <w:ind w:right="103" w:firstLine="710"/>
      </w:pPr>
      <w:proofErr w:type="gramStart"/>
      <w:r>
        <w:t>Рабочая программа по предмету «Окружающий мир» для обучающихся с</w:t>
      </w:r>
      <w:r>
        <w:rPr>
          <w:spacing w:val="1"/>
        </w:rPr>
        <w:t xml:space="preserve"> </w:t>
      </w:r>
      <w:r>
        <w:t>ЗПР (вариант 7.1)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47509B" w:rsidRDefault="0047509B" w:rsidP="0047509B">
      <w:pPr>
        <w:pStyle w:val="af0"/>
        <w:spacing w:before="1"/>
        <w:ind w:right="112" w:firstLine="600"/>
      </w:pPr>
      <w:r>
        <w:t>Изучение курса «Окружающий мир»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</w:p>
    <w:p w:rsidR="0047509B" w:rsidRDefault="0047509B" w:rsidP="0047509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7509B" w:rsidRPr="00C044E0" w:rsidRDefault="0047509B" w:rsidP="0047509B">
      <w:pPr>
        <w:pStyle w:val="1"/>
        <w:spacing w:before="4" w:line="264" w:lineRule="auto"/>
        <w:ind w:left="2112" w:right="1013" w:hanging="1100"/>
        <w:jc w:val="center"/>
        <w:rPr>
          <w:rFonts w:ascii="Times New Roman" w:hAnsi="Times New Roman" w:cs="Times New Roman"/>
          <w:color w:val="auto"/>
        </w:rPr>
      </w:pPr>
      <w:r w:rsidRPr="00C044E0">
        <w:rPr>
          <w:rFonts w:ascii="Times New Roman" w:hAnsi="Times New Roman" w:cs="Times New Roman"/>
          <w:color w:val="auto"/>
        </w:rPr>
        <w:t>Особые</w:t>
      </w:r>
      <w:r w:rsidRPr="00C044E0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образовательные</w:t>
      </w:r>
      <w:r w:rsidRPr="00C044E0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потребности</w:t>
      </w:r>
      <w:r w:rsidRPr="00C044E0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обучающихся</w:t>
      </w:r>
      <w:r w:rsidRPr="00C044E0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с</w:t>
      </w:r>
      <w:r w:rsidRPr="00C044E0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ЗПР,</w:t>
      </w:r>
      <w:r w:rsidRPr="00C044E0">
        <w:rPr>
          <w:rFonts w:ascii="Times New Roman" w:hAnsi="Times New Roman" w:cs="Times New Roman"/>
          <w:color w:val="auto"/>
          <w:spacing w:val="-67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осваивающих</w:t>
      </w:r>
      <w:r w:rsidRPr="00C044E0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ФАОП</w:t>
      </w:r>
      <w:r w:rsidRPr="00C044E0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НОО (вариант</w:t>
      </w:r>
      <w:r w:rsidRPr="00C044E0">
        <w:rPr>
          <w:rFonts w:ascii="Times New Roman" w:hAnsi="Times New Roman" w:cs="Times New Roman"/>
          <w:color w:val="auto"/>
          <w:spacing w:val="3"/>
        </w:rPr>
        <w:t xml:space="preserve"> </w:t>
      </w:r>
      <w:r w:rsidRPr="00C044E0">
        <w:rPr>
          <w:rFonts w:ascii="Times New Roman" w:hAnsi="Times New Roman" w:cs="Times New Roman"/>
          <w:color w:val="auto"/>
        </w:rPr>
        <w:t>7.1)</w:t>
      </w:r>
    </w:p>
    <w:p w:rsidR="0047509B" w:rsidRDefault="0047509B" w:rsidP="0047509B">
      <w:pPr>
        <w:pStyle w:val="af0"/>
        <w:spacing w:line="264" w:lineRule="auto"/>
        <w:ind w:left="239" w:right="111" w:firstLine="706"/>
      </w:pPr>
      <w:r>
        <w:t xml:space="preserve">Особые образовательные потребности у </w:t>
      </w:r>
      <w:proofErr w:type="gramStart"/>
      <w:r>
        <w:t>обучающихся</w:t>
      </w:r>
      <w:proofErr w:type="gramEnd"/>
      <w:r>
        <w:t xml:space="preserve"> с ОВЗ задаются</w:t>
      </w:r>
      <w:r>
        <w:rPr>
          <w:spacing w:val="-67"/>
        </w:rPr>
        <w:t xml:space="preserve"> </w:t>
      </w:r>
      <w:r>
        <w:t>спецификой нарушения психического развития,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 xml:space="preserve">образования.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ФАОП</w:t>
      </w:r>
      <w:r>
        <w:rPr>
          <w:spacing w:val="-67"/>
        </w:rPr>
        <w:t xml:space="preserve"> </w:t>
      </w:r>
      <w:r>
        <w:t>НОО (вариант 7.1), характерны следующие специфические образовательные</w:t>
      </w:r>
      <w:r>
        <w:rPr>
          <w:spacing w:val="-67"/>
        </w:rPr>
        <w:t xml:space="preserve"> </w:t>
      </w:r>
      <w:r>
        <w:t>потребности: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 образовательной среды с учетом функционального состояния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(быстрой истощаемости, низкой работоспособности, пониженного общего</w:t>
      </w:r>
      <w:r>
        <w:rPr>
          <w:spacing w:val="1"/>
        </w:rPr>
        <w:t xml:space="preserve"> </w:t>
      </w:r>
      <w:r>
        <w:t>тонуса);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67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специфики</w:t>
      </w:r>
      <w:r>
        <w:rPr>
          <w:spacing w:val="7"/>
        </w:rPr>
        <w:t xml:space="preserve"> </w:t>
      </w:r>
      <w:r>
        <w:t>усвоения</w:t>
      </w:r>
      <w:r>
        <w:rPr>
          <w:spacing w:val="5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</w:p>
    <w:p w:rsidR="0047509B" w:rsidRDefault="0047509B" w:rsidP="0047509B">
      <w:pPr>
        <w:pStyle w:val="af0"/>
        <w:spacing w:before="63" w:line="264" w:lineRule="auto"/>
        <w:ind w:left="239" w:right="106"/>
      </w:pP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("пошаговом"</w:t>
      </w:r>
      <w:r>
        <w:rPr>
          <w:spacing w:val="1"/>
        </w:rPr>
        <w:t xml:space="preserve"> </w:t>
      </w:r>
      <w:r>
        <w:lastRenderedPageBreak/>
        <w:t>предъявлении материала, дозированной помощи взрослого, использовании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 обучающегося, так и компенсации индивидуальных недостатков</w:t>
      </w:r>
      <w:r>
        <w:rPr>
          <w:spacing w:val="1"/>
        </w:rPr>
        <w:t xml:space="preserve"> </w:t>
      </w:r>
      <w:r>
        <w:t>развития);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71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gramStart"/>
      <w:r>
        <w:t>групп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proofErr w:type="spellStart"/>
      <w:r>
        <w:t>дезадаптации</w:t>
      </w:r>
      <w:proofErr w:type="spellEnd"/>
      <w:r>
        <w:t>;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(пошаговый)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обучающихся, уровня и динамики психофизического развития;</w:t>
      </w:r>
      <w:r>
        <w:rPr>
          <w:spacing w:val="-6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становлением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познавательной деятельности обучающегося с ЗПР, продолжающегося 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побуждение интереса к себе, окружающему предметному и социальному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умений; 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"переносу"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в новые ситуации взаимодействия с действительностью; постоянная</w:t>
      </w:r>
      <w:r>
        <w:rPr>
          <w:spacing w:val="1"/>
        </w:rPr>
        <w:t xml:space="preserve"> </w:t>
      </w:r>
      <w:r>
        <w:t xml:space="preserve">актуализация знаний, умений и одобряемых обществом норм поведения;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приемов конструктивного общения и взаимодействия (с членами семьи,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proofErr w:type="spellStart"/>
      <w:r>
        <w:t>психокоррекционная</w:t>
      </w:r>
      <w:proofErr w:type="spellEnd"/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взрослого;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(сотрудничество с родителями (законными представителями),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 общекультурных</w:t>
      </w:r>
      <w:r>
        <w:rPr>
          <w:spacing w:val="-4"/>
        </w:rPr>
        <w:t xml:space="preserve"> </w:t>
      </w:r>
      <w:r>
        <w:t>ценностей).</w:t>
      </w:r>
    </w:p>
    <w:p w:rsidR="0047509B" w:rsidRPr="00E20C01" w:rsidRDefault="0047509B" w:rsidP="0047509B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C90537">
        <w:rPr>
          <w:b/>
          <w:i/>
          <w:sz w:val="28"/>
          <w:szCs w:val="28"/>
        </w:rPr>
        <w:t xml:space="preserve">                                 </w:t>
      </w:r>
      <w:r w:rsidRPr="00E20C01">
        <w:rPr>
          <w:sz w:val="28"/>
          <w:szCs w:val="28"/>
        </w:rPr>
        <w:t xml:space="preserve">  </w:t>
      </w:r>
      <w:r w:rsidRPr="00E20C01">
        <w:rPr>
          <w:rFonts w:ascii="Times New Roman" w:hAnsi="Times New Roman" w:cs="Times New Roman"/>
          <w:sz w:val="28"/>
          <w:szCs w:val="28"/>
        </w:rPr>
        <w:t xml:space="preserve">  Особенностями системы оценки являются:</w:t>
      </w:r>
    </w:p>
    <w:p w:rsidR="0047509B" w:rsidRPr="00C044E0" w:rsidRDefault="0047509B" w:rsidP="0047509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комплексный подход к оценке результатов образования (оценка предметных,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и личностных результатов общего образования);</w:t>
      </w:r>
    </w:p>
    <w:p w:rsidR="0047509B" w:rsidRPr="00C044E0" w:rsidRDefault="0047509B" w:rsidP="0047509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базы оценки;</w:t>
      </w:r>
    </w:p>
    <w:p w:rsidR="0047509B" w:rsidRPr="00C044E0" w:rsidRDefault="0047509B" w:rsidP="0047509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оценка успешности освоения содержания отдельных учебных предметов на основе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7509B" w:rsidRPr="00C044E0" w:rsidRDefault="0047509B" w:rsidP="0047509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оценка динамики образовательных достижений обучающихся;</w:t>
      </w:r>
    </w:p>
    <w:p w:rsidR="0047509B" w:rsidRPr="00C044E0" w:rsidRDefault="0047509B" w:rsidP="0047509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lastRenderedPageBreak/>
        <w:t>сочетание внешней и внутренней оценки как механизма обеспечения качества образования;</w:t>
      </w:r>
    </w:p>
    <w:p w:rsidR="0047509B" w:rsidRPr="00C044E0" w:rsidRDefault="0047509B" w:rsidP="0047509B">
      <w:pPr>
        <w:numPr>
          <w:ilvl w:val="0"/>
          <w:numId w:val="44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уровневый подход к разработке планируемых результатов, инструментария и представлению их;</w:t>
      </w:r>
    </w:p>
    <w:p w:rsidR="0047509B" w:rsidRPr="00C044E0" w:rsidRDefault="0047509B" w:rsidP="0047509B">
      <w:pPr>
        <w:numPr>
          <w:ilvl w:val="0"/>
          <w:numId w:val="44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использование накопительной системы оценивания (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>), характеризующей динамику индивидуальных образовательных достижений;</w:t>
      </w:r>
    </w:p>
    <w:p w:rsidR="0047509B" w:rsidRPr="00C044E0" w:rsidRDefault="0047509B" w:rsidP="0047509B">
      <w:pPr>
        <w:numPr>
          <w:ilvl w:val="0"/>
          <w:numId w:val="44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наблюдения.</w:t>
      </w:r>
    </w:p>
    <w:p w:rsidR="0047509B" w:rsidRPr="00C044E0" w:rsidRDefault="0047509B" w:rsidP="0047509B">
      <w:pPr>
        <w:pStyle w:val="ae"/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47509B" w:rsidRPr="00C044E0" w:rsidRDefault="0047509B" w:rsidP="0047509B">
      <w:pPr>
        <w:spacing w:line="0" w:lineRule="atLeast"/>
        <w:ind w:left="960"/>
        <w:rPr>
          <w:rFonts w:ascii="Times New Roman" w:hAnsi="Times New Roman" w:cs="Times New Roman"/>
          <w:b/>
          <w:sz w:val="28"/>
          <w:szCs w:val="28"/>
        </w:rPr>
      </w:pPr>
      <w:r w:rsidRPr="00C044E0">
        <w:rPr>
          <w:rFonts w:ascii="Times New Roman" w:hAnsi="Times New Roman" w:cs="Times New Roman"/>
          <w:b/>
          <w:sz w:val="28"/>
          <w:szCs w:val="28"/>
        </w:rPr>
        <w:t xml:space="preserve">                          Оценка личностных результатов</w:t>
      </w:r>
    </w:p>
    <w:p w:rsidR="0047509B" w:rsidRPr="00C044E0" w:rsidRDefault="0047509B" w:rsidP="0047509B">
      <w:pPr>
        <w:spacing w:line="0" w:lineRule="atLeast"/>
        <w:ind w:left="4" w:firstLine="1177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b/>
          <w:sz w:val="28"/>
          <w:szCs w:val="28"/>
        </w:rPr>
        <w:t xml:space="preserve">Оценка личностных результатов </w:t>
      </w:r>
      <w:r w:rsidRPr="00C044E0">
        <w:rPr>
          <w:rFonts w:ascii="Times New Roman" w:hAnsi="Times New Roman" w:cs="Times New Roman"/>
          <w:sz w:val="28"/>
          <w:szCs w:val="28"/>
        </w:rPr>
        <w:t>представляет собой оценку</w:t>
      </w:r>
      <w:r w:rsidRPr="00C04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</w:rPr>
        <w:t>достижения обучающимися планируемых результатов в их личностном развитии.</w:t>
      </w:r>
    </w:p>
    <w:p w:rsidR="0047509B" w:rsidRPr="00C044E0" w:rsidRDefault="0047509B" w:rsidP="0047509B">
      <w:pPr>
        <w:spacing w:line="0" w:lineRule="atLeast"/>
        <w:ind w:left="4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Достижение личностных результатов обеспечивается за счет всех компонентов образовательного процесса: учебных предметов образовательной программы, а также программы дополнительного образования, реализуемой семьей 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школой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>сновным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объектом оценки личностных результатов служит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 личностных универсальных действий. </w:t>
      </w:r>
    </w:p>
    <w:p w:rsidR="0047509B" w:rsidRPr="00C044E0" w:rsidRDefault="0047509B" w:rsidP="0047509B">
      <w:pPr>
        <w:spacing w:line="0" w:lineRule="atLeast"/>
        <w:ind w:left="424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Основное содержание оценки в начальной школе строится вокруг оценки:</w:t>
      </w:r>
    </w:p>
    <w:p w:rsidR="0047509B" w:rsidRPr="00C044E0" w:rsidRDefault="0047509B" w:rsidP="0047509B">
      <w:pPr>
        <w:spacing w:line="0" w:lineRule="atLeast"/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</w:rPr>
        <w:t xml:space="preserve"> внутренней позиции школьника</w:t>
      </w:r>
      <w:r w:rsidRPr="00C044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 xml:space="preserve"> находит отражение в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эмоционально_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>- положительном отношении ученика к школе, ориентации на содержательные моменты школьной действительности — уроки, познание нового, овладение умениями и новыми компетенциями, характере учебного сотрудничества</w:t>
      </w:r>
    </w:p>
    <w:p w:rsidR="0047509B" w:rsidRPr="00C044E0" w:rsidRDefault="0047509B" w:rsidP="0047509B">
      <w:pPr>
        <w:numPr>
          <w:ilvl w:val="0"/>
          <w:numId w:val="45"/>
        </w:numPr>
        <w:tabs>
          <w:tab w:val="left" w:pos="237"/>
        </w:tabs>
        <w:spacing w:after="0" w:line="240" w:lineRule="auto"/>
        <w:ind w:hanging="4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учителем и одноклассниками, — и ориентации на образец поведения «хорошего ученика» как пример для подражания;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</w:rPr>
        <w:t xml:space="preserve"> основ гражданской идентичности</w:t>
      </w:r>
      <w:r w:rsidRPr="00C044E0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знание знаменательных для Отечества исторических событий; 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любовь к родному краю и малой Родине, осознание своей национальности, уважение культуры и традиций народов России и мира; отказ от деления на «своих» и «чужих», развитие доверия и способности к пониманию и сопереживания чувствам других людей;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</w:rPr>
        <w:t xml:space="preserve"> самооценки</w:t>
      </w:r>
      <w:r w:rsidRPr="00C044E0">
        <w:rPr>
          <w:rFonts w:ascii="Times New Roman" w:hAnsi="Times New Roman" w:cs="Times New Roman"/>
          <w:sz w:val="28"/>
          <w:szCs w:val="28"/>
        </w:rPr>
        <w:t>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</w:rPr>
        <w:t xml:space="preserve"> мотивации учебной деятельности,</w:t>
      </w:r>
      <w:r w:rsidRPr="00C044E0">
        <w:rPr>
          <w:rFonts w:ascii="Times New Roman" w:hAnsi="Times New Roman" w:cs="Times New Roman"/>
          <w:sz w:val="28"/>
          <w:szCs w:val="28"/>
        </w:rPr>
        <w:t xml:space="preserve"> включая социальные,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учебно_познавательные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и внешние мотивы, любознательность и интерес к новому </w:t>
      </w:r>
      <w:r w:rsidRPr="00C044E0">
        <w:rPr>
          <w:rFonts w:ascii="Times New Roman" w:hAnsi="Times New Roman" w:cs="Times New Roman"/>
          <w:sz w:val="28"/>
          <w:szCs w:val="28"/>
        </w:rPr>
        <w:lastRenderedPageBreak/>
        <w:t>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</w:rPr>
        <w:t>знания моральных норм</w:t>
      </w:r>
      <w:r w:rsidRPr="00C044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моральноэтических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суждений, способности к решению моральных проблем на основе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децентрации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 нарушения моральной нормы.</w:t>
      </w:r>
    </w:p>
    <w:p w:rsidR="0047509B" w:rsidRPr="00C044E0" w:rsidRDefault="0047509B" w:rsidP="0047509B">
      <w:pPr>
        <w:numPr>
          <w:ilvl w:val="2"/>
          <w:numId w:val="45"/>
        </w:numPr>
        <w:tabs>
          <w:tab w:val="left" w:pos="1486"/>
        </w:tabs>
        <w:spacing w:after="0"/>
        <w:ind w:left="4" w:firstLine="1172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 выпускников</w:t>
      </w:r>
      <w:r w:rsidRPr="00C044E0">
        <w:rPr>
          <w:rFonts w:ascii="Times New Roman" w:hAnsi="Times New Roman" w:cs="Times New Roman"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начальной школы </w:t>
      </w:r>
      <w:r w:rsidRPr="00C044E0">
        <w:rPr>
          <w:rFonts w:ascii="Times New Roman" w:hAnsi="Times New Roman" w:cs="Times New Roman"/>
          <w:sz w:val="28"/>
          <w:szCs w:val="28"/>
        </w:rPr>
        <w:t>в полном соответствии с требованиями стандартов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не подлежат итоговой оценке</w:t>
      </w:r>
      <w:r w:rsidRPr="00C044E0">
        <w:rPr>
          <w:rFonts w:ascii="Times New Roman" w:hAnsi="Times New Roman" w:cs="Times New Roman"/>
          <w:sz w:val="28"/>
          <w:szCs w:val="28"/>
        </w:rPr>
        <w:t>.</w:t>
      </w:r>
    </w:p>
    <w:p w:rsidR="0047509B" w:rsidRPr="00C044E0" w:rsidRDefault="0047509B" w:rsidP="0047509B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</w:rPr>
        <w:t>Оценка</w:t>
      </w:r>
      <w:r w:rsidRPr="00C044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</w:rPr>
        <w:t xml:space="preserve">направлена на решение задачи оптимизации личностного развития учащихся и 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>включает три основных компонента: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·</w:t>
      </w:r>
      <w:r w:rsidRPr="00C044E0">
        <w:rPr>
          <w:rFonts w:ascii="Times New Roman" w:hAnsi="Times New Roman" w:cs="Times New Roman"/>
          <w:i/>
          <w:sz w:val="28"/>
          <w:szCs w:val="28"/>
        </w:rPr>
        <w:t>характеристику достижений и положительных качеств учащегося</w:t>
      </w:r>
      <w:r w:rsidRPr="00C044E0">
        <w:rPr>
          <w:rFonts w:ascii="Times New Roman" w:hAnsi="Times New Roman" w:cs="Times New Roman"/>
          <w:sz w:val="28"/>
          <w:szCs w:val="28"/>
        </w:rPr>
        <w:t>;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</w:rPr>
        <w:t>определение приоритетных задач и направлений личностного развития</w:t>
      </w:r>
      <w:r w:rsidRPr="00C044E0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>учетом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 xml:space="preserve"> как достижений, так и психологических проблем ребенка;</w:t>
      </w:r>
    </w:p>
    <w:p w:rsidR="0047509B" w:rsidRPr="00C044E0" w:rsidRDefault="0047509B" w:rsidP="00475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</w:rPr>
        <w:t>систему психолого-педагогических рекомендаций</w:t>
      </w:r>
      <w:r w:rsidRPr="00C044E0">
        <w:rPr>
          <w:rFonts w:ascii="Times New Roman" w:hAnsi="Times New Roman" w:cs="Times New Roman"/>
          <w:sz w:val="28"/>
          <w:szCs w:val="28"/>
        </w:rPr>
        <w:t>, призванных обеспечить успешную реализацию развивающих и профилактических задач развития.</w:t>
      </w:r>
    </w:p>
    <w:p w:rsidR="0047509B" w:rsidRPr="00C044E0" w:rsidRDefault="0047509B" w:rsidP="0047509B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Другая форма оценки личностных результатов учащихся –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</w:rPr>
        <w:t>оценка индивидуального прогресса личностного развития учащихся</w:t>
      </w:r>
      <w:r w:rsidRPr="00C044E0">
        <w:rPr>
          <w:rFonts w:ascii="Times New Roman" w:hAnsi="Times New Roman" w:cs="Times New Roman"/>
          <w:sz w:val="28"/>
          <w:szCs w:val="28"/>
        </w:rPr>
        <w:t>,</w:t>
      </w:r>
    </w:p>
    <w:p w:rsidR="0047509B" w:rsidRPr="00C044E0" w:rsidRDefault="0047509B" w:rsidP="0047509B">
      <w:pPr>
        <w:ind w:left="4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>, которым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</w:rPr>
        <w:t>необходима специальная поддержка. Эта задача решается в процессе на основе представлений  информации о нормативном содержании и возрастном  развитии  в форме  медико-психологического консультирования. Такая оценка осуществляется только по запросу родителей (или по запросу педагогов или администрации и при согласии родителей) и проводится ПМПС.</w:t>
      </w:r>
    </w:p>
    <w:p w:rsidR="0047509B" w:rsidRPr="00C044E0" w:rsidRDefault="0047509B" w:rsidP="0047509B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Оценка </w:t>
      </w:r>
      <w:proofErr w:type="spellStart"/>
      <w:r w:rsidRPr="00C044E0">
        <w:rPr>
          <w:rFonts w:ascii="Times New Roman" w:hAnsi="Times New Roman" w:cs="Times New Roman"/>
          <w:b/>
          <w:i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отдельных личностных</w:t>
      </w:r>
      <w:r w:rsidRPr="00C044E0">
        <w:rPr>
          <w:rFonts w:ascii="Times New Roman" w:hAnsi="Times New Roman" w:cs="Times New Roman"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>результатов</w:t>
      </w:r>
      <w:r w:rsidRPr="00C044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09B" w:rsidRPr="00C044E0" w:rsidRDefault="0047509B" w:rsidP="0047509B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 </w:t>
      </w:r>
      <w:r w:rsidRPr="00C044E0">
        <w:rPr>
          <w:rFonts w:ascii="Times New Roman" w:hAnsi="Times New Roman" w:cs="Times New Roman"/>
          <w:b/>
          <w:sz w:val="28"/>
          <w:szCs w:val="28"/>
        </w:rPr>
        <w:t>Карт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C044E0">
        <w:rPr>
          <w:rFonts w:ascii="Times New Roman" w:hAnsi="Times New Roman" w:cs="Times New Roman"/>
          <w:b/>
          <w:sz w:val="28"/>
          <w:szCs w:val="28"/>
        </w:rPr>
        <w:t xml:space="preserve"> индивидуальных достижений обучающихся</w:t>
      </w:r>
      <w:r w:rsidRPr="00C044E0">
        <w:rPr>
          <w:rFonts w:ascii="Times New Roman" w:hAnsi="Times New Roman" w:cs="Times New Roman"/>
          <w:sz w:val="28"/>
          <w:szCs w:val="28"/>
        </w:rPr>
        <w:t>, которые заполняют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044E0">
        <w:rPr>
          <w:rFonts w:ascii="Times New Roman" w:hAnsi="Times New Roman" w:cs="Times New Roman"/>
          <w:sz w:val="28"/>
          <w:szCs w:val="28"/>
        </w:rPr>
        <w:t xml:space="preserve">  психологом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4E0">
        <w:rPr>
          <w:rFonts w:ascii="Times New Roman" w:hAnsi="Times New Roman" w:cs="Times New Roman"/>
          <w:sz w:val="28"/>
          <w:szCs w:val="28"/>
        </w:rPr>
        <w:t xml:space="preserve"> логопедом. </w:t>
      </w:r>
    </w:p>
    <w:p w:rsidR="0047509B" w:rsidRPr="00C044E0" w:rsidRDefault="0047509B" w:rsidP="0047509B">
      <w:pPr>
        <w:spacing w:line="250" w:lineRule="auto"/>
        <w:ind w:left="4" w:firstLine="14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C044E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spellStart"/>
      <w:r w:rsidRPr="00C044E0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</w:p>
    <w:p w:rsidR="0047509B" w:rsidRPr="00C044E0" w:rsidRDefault="0047509B" w:rsidP="0047509B">
      <w:pPr>
        <w:spacing w:line="250" w:lineRule="auto"/>
        <w:ind w:left="4" w:firstLine="1411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Основным объектом оценки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результатов служит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ряда регулятивных, коммуникативных и познавательных универсальных действий.</w:t>
      </w:r>
    </w:p>
    <w:p w:rsidR="0047509B" w:rsidRPr="00C044E0" w:rsidRDefault="0047509B" w:rsidP="0047509B">
      <w:pPr>
        <w:numPr>
          <w:ilvl w:val="0"/>
          <w:numId w:val="46"/>
        </w:numPr>
        <w:tabs>
          <w:tab w:val="left" w:pos="1680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способность 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 xml:space="preserve"> принимать и сохранять учебную цель</w:t>
      </w:r>
    </w:p>
    <w:p w:rsidR="0047509B" w:rsidRPr="00C044E0" w:rsidRDefault="0047509B" w:rsidP="0047509B">
      <w:pPr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47509B" w:rsidRPr="00C044E0" w:rsidRDefault="0047509B" w:rsidP="0047509B">
      <w:pPr>
        <w:numPr>
          <w:ilvl w:val="0"/>
          <w:numId w:val="46"/>
        </w:numPr>
        <w:tabs>
          <w:tab w:val="left" w:pos="7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</w:rPr>
        <w:t xml:space="preserve">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</w:t>
      </w:r>
      <w:r w:rsidRPr="00C044E0">
        <w:rPr>
          <w:rFonts w:ascii="Times New Roman" w:hAnsi="Times New Roman" w:cs="Times New Roman"/>
          <w:sz w:val="28"/>
          <w:szCs w:val="28"/>
        </w:rPr>
        <w:lastRenderedPageBreak/>
        <w:t>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47509B" w:rsidRPr="00C044E0" w:rsidRDefault="0047509B" w:rsidP="0047509B">
      <w:pPr>
        <w:numPr>
          <w:ilvl w:val="0"/>
          <w:numId w:val="46"/>
        </w:numPr>
        <w:tabs>
          <w:tab w:val="left" w:pos="1676"/>
        </w:tabs>
        <w:spacing w:after="0" w:line="275" w:lineRule="auto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47509B" w:rsidRPr="00C044E0" w:rsidRDefault="0047509B" w:rsidP="0047509B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47509B" w:rsidRPr="00C044E0" w:rsidRDefault="0047509B" w:rsidP="0047509B">
      <w:pPr>
        <w:numPr>
          <w:ilvl w:val="0"/>
          <w:numId w:val="46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47509B" w:rsidRPr="00C044E0" w:rsidRDefault="0047509B" w:rsidP="0047509B">
      <w:pPr>
        <w:numPr>
          <w:ilvl w:val="0"/>
          <w:numId w:val="46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47509B" w:rsidRPr="00C044E0" w:rsidRDefault="0047509B" w:rsidP="0047509B">
      <w:pPr>
        <w:numPr>
          <w:ilvl w:val="0"/>
          <w:numId w:val="46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47509B" w:rsidRPr="00C044E0" w:rsidRDefault="0047509B" w:rsidP="0047509B">
      <w:pPr>
        <w:ind w:left="260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Достижение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47509B" w:rsidRPr="00C044E0" w:rsidRDefault="0047509B" w:rsidP="0047509B">
      <w:pPr>
        <w:ind w:left="260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Основное содержание оценки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результатов на ступени начального общего образования строится вокруг умения учиться. Оценка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основе, мониторинг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основных учебных умений. ( Анализ выполнения к.р.,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провер.р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>. по предметам, уровень техники чтения)</w:t>
      </w:r>
    </w:p>
    <w:p w:rsidR="0047509B" w:rsidRPr="00C044E0" w:rsidRDefault="0047509B" w:rsidP="0047509B">
      <w:pPr>
        <w:ind w:left="260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На основании этих процедур  результаты оценки мета предметных      (регулятивных, коммуникативных и познавательных УУД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 xml:space="preserve"> фиксируются  в индивидуальных картах.</w:t>
      </w:r>
    </w:p>
    <w:p w:rsidR="0047509B" w:rsidRPr="00C90537" w:rsidRDefault="0047509B" w:rsidP="0047509B">
      <w:pPr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C90537">
        <w:rPr>
          <w:rFonts w:ascii="Times New Roman" w:hAnsi="Times New Roman" w:cs="Times New Roman"/>
          <w:b/>
          <w:sz w:val="28"/>
          <w:szCs w:val="28"/>
        </w:rPr>
        <w:t>Оценка предметных результатов</w:t>
      </w:r>
    </w:p>
    <w:p w:rsidR="0047509B" w:rsidRPr="00C044E0" w:rsidRDefault="0047509B" w:rsidP="0047509B">
      <w:pPr>
        <w:spacing w:line="287" w:lineRule="auto"/>
        <w:ind w:left="260" w:right="10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обучающихся с ЗПР решать учебно-познавательные и учебно-практические задачи.</w:t>
      </w:r>
    </w:p>
    <w:p w:rsidR="0047509B" w:rsidRPr="00C044E0" w:rsidRDefault="0047509B" w:rsidP="0047509B">
      <w:pPr>
        <w:spacing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и учитываются при определении </w:t>
      </w:r>
      <w:r w:rsidRPr="00C044E0">
        <w:rPr>
          <w:rFonts w:ascii="Times New Roman" w:hAnsi="Times New Roman" w:cs="Times New Roman"/>
          <w:sz w:val="28"/>
          <w:szCs w:val="28"/>
        </w:rPr>
        <w:lastRenderedPageBreak/>
        <w:t xml:space="preserve">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результатов начального общего образования, необходимых для продолжения образования.</w:t>
      </w:r>
    </w:p>
    <w:p w:rsidR="0047509B" w:rsidRPr="00C044E0" w:rsidRDefault="0047509B" w:rsidP="0047509B">
      <w:pPr>
        <w:spacing w:line="293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>Основным инструментом итоговой оценки являются итоговые комплексные работы – система заданий различного уровня сложности по чтению, русскому языку, математике и окружающему миру.</w:t>
      </w:r>
    </w:p>
    <w:p w:rsidR="0047509B" w:rsidRPr="00C044E0" w:rsidRDefault="0047509B" w:rsidP="0047509B">
      <w:pPr>
        <w:spacing w:line="83" w:lineRule="exact"/>
        <w:rPr>
          <w:rFonts w:ascii="Times New Roman" w:hAnsi="Times New Roman" w:cs="Times New Roman"/>
          <w:sz w:val="28"/>
          <w:szCs w:val="28"/>
        </w:rPr>
      </w:pPr>
    </w:p>
    <w:p w:rsidR="0047509B" w:rsidRPr="00C044E0" w:rsidRDefault="0047509B" w:rsidP="0047509B">
      <w:pPr>
        <w:numPr>
          <w:ilvl w:val="0"/>
          <w:numId w:val="47"/>
        </w:numPr>
        <w:tabs>
          <w:tab w:val="left" w:pos="1328"/>
        </w:tabs>
        <w:spacing w:after="0"/>
        <w:ind w:left="26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28"/>
          <w:szCs w:val="28"/>
        </w:rPr>
        <w:t xml:space="preserve">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</w:t>
      </w:r>
      <w:proofErr w:type="gramStart"/>
      <w:r w:rsidRPr="00C044E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044E0">
        <w:rPr>
          <w:rFonts w:ascii="Times New Roman" w:hAnsi="Times New Roman" w:cs="Times New Roman"/>
          <w:sz w:val="28"/>
          <w:szCs w:val="28"/>
        </w:rPr>
        <w:t xml:space="preserve"> с ЗПР. Проводится мониторинг результатов выполнения итоговых работ – по русскому языку, математике – и итоговой комплексной работы на </w:t>
      </w:r>
      <w:proofErr w:type="spellStart"/>
      <w:r w:rsidRPr="00C044E0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C044E0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47509B" w:rsidRPr="00C4480C" w:rsidRDefault="0047509B" w:rsidP="0047509B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80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4480C">
        <w:rPr>
          <w:rFonts w:ascii="Times New Roman" w:hAnsi="Times New Roman" w:cs="Times New Roman"/>
          <w:b/>
          <w:sz w:val="28"/>
          <w:szCs w:val="28"/>
        </w:rPr>
        <w:t xml:space="preserve">   Особенности работы с детьми с ОВЗ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b/>
          <w:sz w:val="28"/>
          <w:szCs w:val="28"/>
        </w:rPr>
        <w:t>1.</w:t>
      </w:r>
      <w:r w:rsidRPr="00C4480C">
        <w:rPr>
          <w:rFonts w:ascii="Times New Roman" w:hAnsi="Times New Roman" w:cs="Times New Roman"/>
          <w:sz w:val="28"/>
          <w:szCs w:val="28"/>
        </w:rPr>
        <w:t>Каждый урок - продолжение предыдущего, каждый вносит свой вклад в изучаемую тему. Если отработать главные вопросы темы и повторять их на каждом уроке, то к итоговому занятию все ребята тему усвоят.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b/>
          <w:sz w:val="28"/>
          <w:szCs w:val="28"/>
        </w:rPr>
        <w:t>Многократное повторение</w:t>
      </w:r>
      <w:r w:rsidRPr="00C4480C">
        <w:rPr>
          <w:rFonts w:ascii="Times New Roman" w:hAnsi="Times New Roman" w:cs="Times New Roman"/>
          <w:sz w:val="28"/>
          <w:szCs w:val="28"/>
        </w:rPr>
        <w:t xml:space="preserve"> основного материала – один из приемов работы.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sz w:val="28"/>
          <w:szCs w:val="28"/>
        </w:rPr>
        <w:t xml:space="preserve">2.Этим детям необходим </w:t>
      </w:r>
      <w:r w:rsidRPr="00C4480C">
        <w:rPr>
          <w:rFonts w:ascii="Times New Roman" w:hAnsi="Times New Roman" w:cs="Times New Roman"/>
          <w:b/>
          <w:sz w:val="28"/>
          <w:szCs w:val="28"/>
        </w:rPr>
        <w:t>период вживания в материал</w:t>
      </w:r>
      <w:r w:rsidRPr="00C4480C">
        <w:rPr>
          <w:rFonts w:ascii="Times New Roman" w:hAnsi="Times New Roman" w:cs="Times New Roman"/>
          <w:sz w:val="28"/>
          <w:szCs w:val="28"/>
        </w:rPr>
        <w:t>. Нельзя их торопить. Надо учитывать скорость чтения, счёта, письма. Всегда помнить, что ученики сразу не в состоянии пересказать даже понятый материал. Нужно учить всему – слушать, слышать, пересказывать.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sz w:val="28"/>
          <w:szCs w:val="28"/>
        </w:rPr>
        <w:t>3.Нео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4480C">
        <w:rPr>
          <w:rFonts w:ascii="Times New Roman" w:hAnsi="Times New Roman" w:cs="Times New Roman"/>
          <w:sz w:val="28"/>
          <w:szCs w:val="28"/>
        </w:rPr>
        <w:t xml:space="preserve">ходимо вселять детям веру в то, что они обязательно поймут материал, а для этого чаще </w:t>
      </w:r>
      <w:r w:rsidRPr="00C4480C">
        <w:rPr>
          <w:rFonts w:ascii="Times New Roman" w:hAnsi="Times New Roman" w:cs="Times New Roman"/>
          <w:b/>
          <w:sz w:val="28"/>
          <w:szCs w:val="28"/>
        </w:rPr>
        <w:t>давать однотипные задания</w:t>
      </w:r>
      <w:r w:rsidRPr="00C4480C">
        <w:rPr>
          <w:rFonts w:ascii="Times New Roman" w:hAnsi="Times New Roman" w:cs="Times New Roman"/>
          <w:sz w:val="28"/>
          <w:szCs w:val="28"/>
        </w:rPr>
        <w:t>. Одно задание решили с учителем, другое сообща с классом, третье – каждый индивидуально.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sz w:val="28"/>
          <w:szCs w:val="28"/>
        </w:rPr>
        <w:t>4</w:t>
      </w:r>
      <w:r w:rsidRPr="00C4480C">
        <w:rPr>
          <w:rFonts w:ascii="Times New Roman" w:hAnsi="Times New Roman" w:cs="Times New Roman"/>
          <w:b/>
          <w:sz w:val="28"/>
          <w:szCs w:val="28"/>
        </w:rPr>
        <w:t xml:space="preserve">.Излагать материал надо маленькими дозами. </w:t>
      </w:r>
      <w:r w:rsidRPr="00C4480C">
        <w:rPr>
          <w:rFonts w:ascii="Times New Roman" w:hAnsi="Times New Roman" w:cs="Times New Roman"/>
          <w:sz w:val="28"/>
          <w:szCs w:val="28"/>
        </w:rPr>
        <w:t>Каждую – закреплять повторением.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sz w:val="28"/>
          <w:szCs w:val="28"/>
        </w:rPr>
        <w:t>5.</w:t>
      </w:r>
      <w:r w:rsidRPr="00C4480C">
        <w:rPr>
          <w:rFonts w:ascii="Times New Roman" w:hAnsi="Times New Roman" w:cs="Times New Roman"/>
          <w:b/>
          <w:sz w:val="28"/>
          <w:szCs w:val="28"/>
        </w:rPr>
        <w:t xml:space="preserve">Придумывать задания, идущие от простого к </w:t>
      </w:r>
      <w:proofErr w:type="gramStart"/>
      <w:r w:rsidRPr="00C4480C">
        <w:rPr>
          <w:rFonts w:ascii="Times New Roman" w:hAnsi="Times New Roman" w:cs="Times New Roman"/>
          <w:b/>
          <w:sz w:val="28"/>
          <w:szCs w:val="28"/>
        </w:rPr>
        <w:t>сложному</w:t>
      </w:r>
      <w:proofErr w:type="gramEnd"/>
      <w:r w:rsidRPr="00C4480C">
        <w:rPr>
          <w:rFonts w:ascii="Times New Roman" w:hAnsi="Times New Roman" w:cs="Times New Roman"/>
          <w:sz w:val="28"/>
          <w:szCs w:val="28"/>
        </w:rPr>
        <w:t>. По каждой теме!</w:t>
      </w:r>
    </w:p>
    <w:p w:rsidR="0047509B" w:rsidRPr="00C044E0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044E0">
        <w:rPr>
          <w:rFonts w:ascii="Times New Roman" w:hAnsi="Times New Roman" w:cs="Times New Roman"/>
          <w:sz w:val="32"/>
          <w:szCs w:val="32"/>
        </w:rPr>
        <w:t>6.</w:t>
      </w:r>
      <w:r w:rsidRPr="00C044E0">
        <w:rPr>
          <w:rFonts w:ascii="Times New Roman" w:hAnsi="Times New Roman" w:cs="Times New Roman"/>
          <w:b/>
          <w:sz w:val="32"/>
          <w:szCs w:val="32"/>
        </w:rPr>
        <w:t>Не гнаться за обилием новой информации</w:t>
      </w:r>
      <w:r w:rsidRPr="00C044E0">
        <w:rPr>
          <w:rFonts w:ascii="Times New Roman" w:hAnsi="Times New Roman" w:cs="Times New Roman"/>
          <w:sz w:val="32"/>
          <w:szCs w:val="32"/>
        </w:rPr>
        <w:t xml:space="preserve">. Уметь </w:t>
      </w:r>
      <w:proofErr w:type="gramStart"/>
      <w:r w:rsidRPr="00C044E0">
        <w:rPr>
          <w:rFonts w:ascii="Times New Roman" w:hAnsi="Times New Roman" w:cs="Times New Roman"/>
          <w:sz w:val="32"/>
          <w:szCs w:val="32"/>
        </w:rPr>
        <w:t>из</w:t>
      </w:r>
      <w:proofErr w:type="gramEnd"/>
      <w:r w:rsidRPr="00C044E0">
        <w:rPr>
          <w:rFonts w:ascii="Times New Roman" w:hAnsi="Times New Roman" w:cs="Times New Roman"/>
          <w:sz w:val="32"/>
          <w:szCs w:val="32"/>
        </w:rPr>
        <w:t xml:space="preserve"> изучаемого выбрать главное, изложить его и повторить.</w:t>
      </w:r>
    </w:p>
    <w:p w:rsidR="0047509B" w:rsidRPr="00C4480C" w:rsidRDefault="0047509B" w:rsidP="0047509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80C">
        <w:rPr>
          <w:rFonts w:ascii="Times New Roman" w:hAnsi="Times New Roman" w:cs="Times New Roman"/>
          <w:sz w:val="28"/>
          <w:szCs w:val="28"/>
        </w:rPr>
        <w:t xml:space="preserve">7.Главной составляющей любой методики является </w:t>
      </w:r>
      <w:r w:rsidRPr="00C4480C">
        <w:rPr>
          <w:rFonts w:ascii="Times New Roman" w:hAnsi="Times New Roman" w:cs="Times New Roman"/>
          <w:b/>
          <w:sz w:val="28"/>
          <w:szCs w:val="28"/>
        </w:rPr>
        <w:t>общение.</w:t>
      </w:r>
      <w:r w:rsidRPr="00C4480C">
        <w:rPr>
          <w:rFonts w:ascii="Times New Roman" w:hAnsi="Times New Roman" w:cs="Times New Roman"/>
          <w:sz w:val="28"/>
          <w:szCs w:val="28"/>
        </w:rPr>
        <w:t xml:space="preserve"> Не сумеет учитель расположить к себе детей – не получит результата обучения. Надо не боятся на уроке отвлекаться от темы</w:t>
      </w:r>
      <w:proofErr w:type="gramStart"/>
      <w:r w:rsidRPr="00C4480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480C">
        <w:rPr>
          <w:rFonts w:ascii="Times New Roman" w:hAnsi="Times New Roman" w:cs="Times New Roman"/>
          <w:sz w:val="28"/>
          <w:szCs w:val="28"/>
        </w:rPr>
        <w:t xml:space="preserve"> постараться рассказать что – </w:t>
      </w:r>
      <w:proofErr w:type="spellStart"/>
      <w:r w:rsidRPr="00C4480C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C4480C">
        <w:rPr>
          <w:rFonts w:ascii="Times New Roman" w:hAnsi="Times New Roman" w:cs="Times New Roman"/>
          <w:sz w:val="28"/>
          <w:szCs w:val="28"/>
        </w:rPr>
        <w:t xml:space="preserve">  занимательное, интересное, жизненно важное, а затем вернуться к изучаемому. Такие «лирические отступления» мобилизуют внимания ребят.</w:t>
      </w:r>
    </w:p>
    <w:p w:rsidR="0047509B" w:rsidRPr="00C4480C" w:rsidRDefault="0047509B" w:rsidP="0047509B">
      <w:pPr>
        <w:tabs>
          <w:tab w:val="left" w:pos="13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44E0">
        <w:rPr>
          <w:rFonts w:ascii="Times New Roman" w:hAnsi="Times New Roman" w:cs="Times New Roman"/>
          <w:sz w:val="32"/>
          <w:szCs w:val="32"/>
        </w:rPr>
        <w:t xml:space="preserve"> </w:t>
      </w:r>
      <w:r w:rsidRPr="00C4480C">
        <w:rPr>
          <w:rFonts w:ascii="Times New Roman" w:hAnsi="Times New Roman" w:cs="Times New Roman"/>
          <w:sz w:val="28"/>
          <w:szCs w:val="28"/>
        </w:rPr>
        <w:t>Это порождает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47509B" w:rsidRPr="00C044E0" w:rsidRDefault="0047509B" w:rsidP="0047509B">
      <w:pPr>
        <w:pStyle w:val="af"/>
        <w:spacing w:line="276" w:lineRule="auto"/>
        <w:rPr>
          <w:rFonts w:ascii="Times New Roman" w:hAnsi="Times New Roman" w:cs="Times New Roman"/>
          <w:sz w:val="32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 xml:space="preserve">Наряду с критериями оценки возникает вопрос о том, какой объём реализуемых знаний считать удовлетворительным.  Ссылаясь на </w:t>
      </w:r>
      <w:r w:rsidRPr="00C044E0">
        <w:rPr>
          <w:rFonts w:ascii="Times New Roman" w:hAnsi="Times New Roman" w:cs="Times New Roman"/>
          <w:sz w:val="32"/>
          <w:szCs w:val="28"/>
          <w:lang w:val="ru-RU"/>
        </w:rPr>
        <w:lastRenderedPageBreak/>
        <w:t>многочисленные психолого-педагогические исследования, рекомендуют следующую систему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7509B" w:rsidRPr="00C044E0" w:rsidTr="0087346F">
        <w:tc>
          <w:tcPr>
            <w:tcW w:w="4785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786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proofErr w:type="spellEnd"/>
          </w:p>
        </w:tc>
      </w:tr>
      <w:tr w:rsidR="0047509B" w:rsidRPr="00C044E0" w:rsidTr="0087346F">
        <w:tc>
          <w:tcPr>
            <w:tcW w:w="4785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  <w:proofErr w:type="spellEnd"/>
          </w:p>
        </w:tc>
        <w:tc>
          <w:tcPr>
            <w:tcW w:w="4786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35-50 %</w:t>
            </w:r>
          </w:p>
        </w:tc>
      </w:tr>
      <w:tr w:rsidR="0047509B" w:rsidRPr="00C044E0" w:rsidTr="0087346F">
        <w:tc>
          <w:tcPr>
            <w:tcW w:w="4785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50-65 %</w:t>
            </w:r>
          </w:p>
        </w:tc>
      </w:tr>
      <w:tr w:rsidR="0047509B" w:rsidRPr="00C044E0" w:rsidTr="0087346F">
        <w:tc>
          <w:tcPr>
            <w:tcW w:w="4785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47509B" w:rsidRPr="00C044E0" w:rsidRDefault="0047509B" w:rsidP="0087346F">
            <w:pPr>
              <w:pStyle w:val="af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65%</w:t>
            </w:r>
          </w:p>
        </w:tc>
      </w:tr>
    </w:tbl>
    <w:p w:rsidR="0047509B" w:rsidRPr="00C044E0" w:rsidRDefault="0047509B" w:rsidP="0047509B">
      <w:pPr>
        <w:pStyle w:val="af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509B" w:rsidRPr="003975C2" w:rsidRDefault="0047509B" w:rsidP="0047509B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7509B" w:rsidRPr="003975C2" w:rsidRDefault="0047509B" w:rsidP="0047509B">
      <w:pPr>
        <w:tabs>
          <w:tab w:val="left" w:pos="1020"/>
        </w:tabs>
        <w:rPr>
          <w:rFonts w:ascii="Times New Roman" w:hAnsi="Times New Roman" w:cs="Times New Roman"/>
          <w:b/>
          <w:sz w:val="28"/>
          <w:szCs w:val="28"/>
        </w:rPr>
      </w:pPr>
      <w:r w:rsidRPr="003975C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975C2">
        <w:rPr>
          <w:rFonts w:ascii="Times New Roman" w:hAnsi="Times New Roman" w:cs="Times New Roman"/>
          <w:b/>
          <w:sz w:val="28"/>
          <w:szCs w:val="28"/>
        </w:rPr>
        <w:t xml:space="preserve">    Итоговая оценка выпускника с ОВЗ</w:t>
      </w:r>
    </w:p>
    <w:p w:rsidR="0047509B" w:rsidRPr="003975C2" w:rsidRDefault="0047509B" w:rsidP="0047509B">
      <w:pPr>
        <w:numPr>
          <w:ilvl w:val="2"/>
          <w:numId w:val="48"/>
        </w:numPr>
        <w:tabs>
          <w:tab w:val="left" w:pos="1229"/>
        </w:tabs>
        <w:spacing w:after="0"/>
        <w:ind w:firstLine="921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sz w:val="28"/>
          <w:szCs w:val="28"/>
        </w:rPr>
        <w:t>структуре итоговой оценки выдвигаются определенные требования.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учащихся.</w:t>
      </w:r>
    </w:p>
    <w:p w:rsidR="0047509B" w:rsidRPr="003975C2" w:rsidRDefault="0047509B" w:rsidP="0047509B">
      <w:pPr>
        <w:ind w:firstLine="11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75C2">
        <w:rPr>
          <w:rFonts w:ascii="Times New Roman" w:hAnsi="Times New Roman" w:cs="Times New Roman"/>
          <w:sz w:val="28"/>
          <w:szCs w:val="28"/>
        </w:rPr>
        <w:t xml:space="preserve">Таким образом, в итоговой оценке выпускника с ЗПР необходимо выделить </w:t>
      </w:r>
      <w:r w:rsidRPr="003975C2">
        <w:rPr>
          <w:rFonts w:ascii="Times New Roman" w:hAnsi="Times New Roman" w:cs="Times New Roman"/>
          <w:b/>
          <w:i/>
          <w:sz w:val="28"/>
          <w:szCs w:val="28"/>
        </w:rPr>
        <w:t>две</w:t>
      </w:r>
      <w:r w:rsidRPr="003975C2">
        <w:rPr>
          <w:rFonts w:ascii="Times New Roman" w:hAnsi="Times New Roman" w:cs="Times New Roman"/>
          <w:sz w:val="28"/>
          <w:szCs w:val="28"/>
        </w:rPr>
        <w:t xml:space="preserve"> </w:t>
      </w:r>
      <w:r w:rsidRPr="003975C2">
        <w:rPr>
          <w:rFonts w:ascii="Times New Roman" w:hAnsi="Times New Roman" w:cs="Times New Roman"/>
          <w:b/>
          <w:i/>
          <w:sz w:val="28"/>
          <w:szCs w:val="28"/>
        </w:rPr>
        <w:t xml:space="preserve">составляющие: </w:t>
      </w:r>
    </w:p>
    <w:p w:rsidR="0047509B" w:rsidRPr="003975C2" w:rsidRDefault="0047509B" w:rsidP="0047509B">
      <w:pPr>
        <w:ind w:firstLine="116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i/>
          <w:sz w:val="28"/>
          <w:szCs w:val="28"/>
        </w:rPr>
        <w:t>накопленные оценки,</w:t>
      </w:r>
      <w:r w:rsidRPr="003975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75C2">
        <w:rPr>
          <w:rFonts w:ascii="Times New Roman" w:hAnsi="Times New Roman" w:cs="Times New Roman"/>
          <w:sz w:val="28"/>
          <w:szCs w:val="28"/>
        </w:rPr>
        <w:t>характеризующие динамику индивидуальных</w:t>
      </w:r>
      <w:r w:rsidRPr="003975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75C2">
        <w:rPr>
          <w:rFonts w:ascii="Times New Roman" w:hAnsi="Times New Roman" w:cs="Times New Roman"/>
          <w:sz w:val="28"/>
          <w:szCs w:val="28"/>
        </w:rPr>
        <w:t>образовательных достижений учащихся, их продвижение в освоении планируемых результатов и</w:t>
      </w:r>
    </w:p>
    <w:p w:rsidR="0047509B" w:rsidRPr="003975C2" w:rsidRDefault="0047509B" w:rsidP="0047509B">
      <w:pPr>
        <w:ind w:firstLine="116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sz w:val="28"/>
          <w:szCs w:val="28"/>
        </w:rPr>
        <w:t xml:space="preserve"> </w:t>
      </w:r>
      <w:r w:rsidRPr="003975C2">
        <w:rPr>
          <w:rFonts w:ascii="Times New Roman" w:hAnsi="Times New Roman" w:cs="Times New Roman"/>
          <w:i/>
          <w:sz w:val="28"/>
          <w:szCs w:val="28"/>
        </w:rPr>
        <w:t>оценки за стандартизированные итоговые работы,</w:t>
      </w:r>
      <w:r w:rsidRPr="003975C2">
        <w:rPr>
          <w:rFonts w:ascii="Times New Roman" w:hAnsi="Times New Roman" w:cs="Times New Roman"/>
          <w:sz w:val="28"/>
          <w:szCs w:val="28"/>
        </w:rPr>
        <w:t xml:space="preserve"> характеризующие уровень присвоения учащимися основных формируемых способов действий в отношении системы знаний на момент окончания начальной школы. </w:t>
      </w:r>
    </w:p>
    <w:p w:rsidR="0047509B" w:rsidRPr="003975C2" w:rsidRDefault="0047509B" w:rsidP="0047509B">
      <w:pPr>
        <w:ind w:left="4" w:right="20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sz w:val="28"/>
          <w:szCs w:val="28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47509B" w:rsidRPr="003975C2" w:rsidRDefault="0047509B" w:rsidP="0047509B">
      <w:pPr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sz w:val="28"/>
          <w:szCs w:val="28"/>
        </w:rPr>
        <w:t xml:space="preserve">На итоговую оценку на ступени начального общего образования, результаты которой используются при принятии решения о возможности (или невозможности) продолжения обучения на следующей ступени, выносятся </w:t>
      </w:r>
      <w:r w:rsidRPr="003975C2">
        <w:rPr>
          <w:rFonts w:ascii="Times New Roman" w:hAnsi="Times New Roman" w:cs="Times New Roman"/>
          <w:i/>
          <w:sz w:val="28"/>
          <w:szCs w:val="28"/>
        </w:rPr>
        <w:t>предметные,</w:t>
      </w:r>
      <w:r w:rsidRPr="003975C2">
        <w:rPr>
          <w:rFonts w:ascii="Times New Roman" w:hAnsi="Times New Roman" w:cs="Times New Roman"/>
          <w:sz w:val="28"/>
          <w:szCs w:val="28"/>
        </w:rPr>
        <w:t xml:space="preserve"> </w:t>
      </w:r>
      <w:r w:rsidRPr="003975C2">
        <w:rPr>
          <w:rFonts w:ascii="Times New Roman" w:hAnsi="Times New Roman" w:cs="Times New Roman"/>
          <w:i/>
          <w:sz w:val="28"/>
          <w:szCs w:val="28"/>
        </w:rPr>
        <w:t xml:space="preserve">мета предметные результаты </w:t>
      </w:r>
      <w:r w:rsidRPr="003975C2">
        <w:rPr>
          <w:rFonts w:ascii="Times New Roman" w:hAnsi="Times New Roman" w:cs="Times New Roman"/>
          <w:sz w:val="28"/>
          <w:szCs w:val="28"/>
        </w:rPr>
        <w:t>и</w:t>
      </w:r>
      <w:r w:rsidRPr="003975C2">
        <w:rPr>
          <w:rFonts w:ascii="Times New Roman" w:hAnsi="Times New Roman" w:cs="Times New Roman"/>
          <w:i/>
          <w:sz w:val="28"/>
          <w:szCs w:val="28"/>
        </w:rPr>
        <w:t xml:space="preserve"> результаты освоения программы коррекционной работы</w:t>
      </w:r>
      <w:r w:rsidRPr="003975C2">
        <w:rPr>
          <w:rFonts w:ascii="Times New Roman" w:hAnsi="Times New Roman" w:cs="Times New Roman"/>
          <w:sz w:val="28"/>
          <w:szCs w:val="28"/>
        </w:rPr>
        <w:t>.</w:t>
      </w:r>
    </w:p>
    <w:p w:rsidR="0047509B" w:rsidRPr="003975C2" w:rsidRDefault="0047509B" w:rsidP="0047509B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975C2">
        <w:rPr>
          <w:rFonts w:ascii="Times New Roman" w:hAnsi="Times New Roman" w:cs="Times New Roman"/>
          <w:i/>
          <w:sz w:val="28"/>
          <w:szCs w:val="28"/>
        </w:rPr>
        <w:t>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</w:t>
      </w:r>
      <w:r w:rsidRPr="003975C2">
        <w:rPr>
          <w:rFonts w:ascii="Times New Roman" w:hAnsi="Times New Roman" w:cs="Times New Roman"/>
          <w:sz w:val="28"/>
          <w:szCs w:val="28"/>
        </w:rPr>
        <w:t>.</w:t>
      </w:r>
    </w:p>
    <w:p w:rsidR="0047509B" w:rsidRDefault="0047509B">
      <w:pPr>
        <w:spacing w:after="0" w:line="264" w:lineRule="auto"/>
        <w:ind w:left="120"/>
        <w:jc w:val="both"/>
      </w:pPr>
    </w:p>
    <w:p w:rsidR="0047509B" w:rsidRPr="0047509B" w:rsidRDefault="0047509B" w:rsidP="0047509B">
      <w:pPr>
        <w:ind w:firstLine="142"/>
        <w:jc w:val="both"/>
        <w:rPr>
          <w:b/>
          <w:color w:val="04070C"/>
        </w:rPr>
      </w:pPr>
      <w:r>
        <w:rPr>
          <w:b/>
          <w:color w:val="04070C"/>
        </w:rPr>
        <w:lastRenderedPageBreak/>
        <w:t xml:space="preserve">                                 </w:t>
      </w:r>
      <w:r w:rsidRPr="0047509B">
        <w:rPr>
          <w:b/>
          <w:color w:val="04070C"/>
        </w:rPr>
        <w:t>Способы и формы оценки образовательных результатов</w:t>
      </w:r>
    </w:p>
    <w:p w:rsidR="0047509B" w:rsidRPr="0047509B" w:rsidRDefault="0047509B" w:rsidP="0047509B">
      <w:pPr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47509B">
        <w:rPr>
          <w:rFonts w:ascii="Times New Roman" w:hAnsi="Times New Roman" w:cs="Times New Roman"/>
          <w:color w:val="04070C"/>
          <w:sz w:val="28"/>
          <w:szCs w:val="28"/>
        </w:rPr>
        <w:tab/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>Особенности организации контроля Специфичность содержания предметов, составляющих образовательную область "Окружающий мир",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</w:t>
      </w:r>
      <w:r w:rsidRPr="0047509B">
        <w:rPr>
          <w:rFonts w:ascii="Times New Roman" w:hAnsi="Times New Roman" w:cs="Times New Roman"/>
          <w:b/>
          <w:sz w:val="28"/>
          <w:szCs w:val="28"/>
        </w:rPr>
        <w:t>Классификация ошибок и недочетов</w:t>
      </w:r>
      <w:r w:rsidRPr="0047509B">
        <w:rPr>
          <w:rFonts w:ascii="Times New Roman" w:hAnsi="Times New Roman" w:cs="Times New Roman"/>
          <w:sz w:val="28"/>
          <w:szCs w:val="28"/>
        </w:rPr>
        <w:t xml:space="preserve">, влияющих на снижение оценки.  </w:t>
      </w:r>
      <w:proofErr w:type="gramStart"/>
      <w:r w:rsidRPr="0047509B">
        <w:rPr>
          <w:rFonts w:ascii="Times New Roman" w:hAnsi="Times New Roman" w:cs="Times New Roman"/>
          <w:sz w:val="28"/>
          <w:szCs w:val="28"/>
        </w:rPr>
        <w:t>Ошибки: - неправильное определение понятия, замена существенной характеристики понятия несущественной;  нарушение последовательности в описании объекта (явления) в тех случаях, когда она является существенной;  неправильное раскрытие (в рассказе-рассуждении) причины, закономерности, условия протекания того или иного изученного явления;   ошибки в сравнении объектов;  их классификации на группы по существенным признакам;  незнание фактического материала, неумение привести самостоятельные примеры,  подтверждающие высказанное суждение;</w:t>
      </w:r>
      <w:proofErr w:type="gramEnd"/>
      <w:r w:rsidRPr="0047509B">
        <w:rPr>
          <w:rFonts w:ascii="Times New Roman" w:hAnsi="Times New Roman" w:cs="Times New Roman"/>
          <w:sz w:val="28"/>
          <w:szCs w:val="28"/>
        </w:rPr>
        <w:t xml:space="preserve">  отсутствие умения выполнить рисунок, схему, неправильное заполнение таблицы; неумение подтвердить свой ответ схемой, рисунком, иллюстративным материалом;  ошибки при постановке опыта, приводящие к неправильному результату; 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</w:t>
      </w:r>
      <w:r w:rsidRPr="0047509B">
        <w:rPr>
          <w:rFonts w:ascii="Times New Roman" w:hAnsi="Times New Roman" w:cs="Times New Roman"/>
          <w:b/>
          <w:sz w:val="28"/>
          <w:szCs w:val="28"/>
        </w:rPr>
        <w:t xml:space="preserve">Недочеты: </w:t>
      </w:r>
      <w:r w:rsidRPr="0047509B">
        <w:rPr>
          <w:rFonts w:ascii="Times New Roman" w:hAnsi="Times New Roman" w:cs="Times New Roman"/>
          <w:sz w:val="28"/>
          <w:szCs w:val="28"/>
        </w:rPr>
        <w:t>неточности при выполнении рисунков, схем, таблиц, не влияющих отрицательно на результат работы; отсутствие обозначений и подписей;  отдельные нарушения последовательности операций при проведении опыта, не приводящие к неправильному результату;  неточности в определении назначения прибора, его применение осуществляется после наводящих вопросов;  неточности при нахождении объекта на карте.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</w:t>
      </w:r>
      <w:r w:rsidRPr="0047509B">
        <w:rPr>
          <w:rFonts w:ascii="Times New Roman" w:hAnsi="Times New Roman" w:cs="Times New Roman"/>
          <w:b/>
          <w:sz w:val="28"/>
          <w:szCs w:val="28"/>
        </w:rPr>
        <w:t>Особенности</w:t>
      </w:r>
      <w:r w:rsidRPr="0047509B">
        <w:rPr>
          <w:rFonts w:ascii="Times New Roman" w:hAnsi="Times New Roman" w:cs="Times New Roman"/>
          <w:sz w:val="28"/>
          <w:szCs w:val="28"/>
        </w:rPr>
        <w:t xml:space="preserve"> организации контроля по "Окружающему миру". Для контроля и оценки знаний и умений по предметам этой образовательной области используются: индивидуальная и фронтальная устные проверки, различные письменные работы, которые не требуют развернутого ответа с большой затратой времени, самостоятельные практические работы с картами, приборами, моделями, лабораторным оборудованием. При фронтальном опросе учитель подготавливает серию вопросов по конкретной теме курса, на которые учащиеся дают короткие обоснованные ответы. </w:t>
      </w:r>
      <w:proofErr w:type="gramStart"/>
      <w:r w:rsidRPr="0047509B">
        <w:rPr>
          <w:rFonts w:ascii="Times New Roman" w:hAnsi="Times New Roman" w:cs="Times New Roman"/>
          <w:sz w:val="28"/>
          <w:szCs w:val="28"/>
        </w:rPr>
        <w:t xml:space="preserve">Поскольку основная цель таких контрольных бесед - </w:t>
      </w:r>
      <w:r w:rsidRPr="0047509B">
        <w:rPr>
          <w:rFonts w:ascii="Times New Roman" w:hAnsi="Times New Roman" w:cs="Times New Roman"/>
          <w:sz w:val="28"/>
          <w:szCs w:val="28"/>
        </w:rPr>
        <w:lastRenderedPageBreak/>
        <w:t>проверка осознанности усвоения учебной программы,  это определяет необходимость подбора таких вопросов, которые проверяют не только знания фактического материала (повторить статью учебника, перечислить, вспомнить и т.п.), но и умение сопоставить факты,  выбрать альтернативу, сравнить,  проанализировать, найти причину явления и т. п.  Индивидуальный устный опрос также имеет свои специфические особенности на уроках по предметам данной</w:t>
      </w:r>
      <w:proofErr w:type="gramEnd"/>
      <w:r w:rsidRPr="0047509B">
        <w:rPr>
          <w:rFonts w:ascii="Times New Roman" w:hAnsi="Times New Roman" w:cs="Times New Roman"/>
          <w:sz w:val="28"/>
          <w:szCs w:val="28"/>
        </w:rPr>
        <w:t xml:space="preserve"> образовательной области. Можно выделить следующие формы индивидуального опроса: рассказ-описание и рассказ-рассуждение. Рассказ-описание.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 Рассказ-рассуждение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очень важен для проверки уровня развития школьника, </w:t>
      </w:r>
      <w:proofErr w:type="spellStart"/>
      <w:r w:rsidRPr="0047509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7509B">
        <w:rPr>
          <w:rFonts w:ascii="Times New Roman" w:hAnsi="Times New Roman" w:cs="Times New Roman"/>
          <w:sz w:val="28"/>
          <w:szCs w:val="28"/>
        </w:rPr>
        <w:t xml:space="preserve"> логического мышления, воображения, связной речи-рассуждения.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 </w:t>
      </w:r>
      <w:r w:rsidRPr="0047509B">
        <w:rPr>
          <w:rFonts w:ascii="Times New Roman" w:hAnsi="Times New Roman" w:cs="Times New Roman"/>
          <w:b/>
          <w:sz w:val="28"/>
          <w:szCs w:val="28"/>
        </w:rPr>
        <w:t>При письменной</w:t>
      </w:r>
      <w:r w:rsidRPr="0047509B">
        <w:rPr>
          <w:rFonts w:ascii="Times New Roman" w:hAnsi="Times New Roman" w:cs="Times New Roman"/>
          <w:sz w:val="28"/>
          <w:szCs w:val="28"/>
        </w:rPr>
        <w:t xml:space="preserve"> проверке знаний по предметам естественнонаучного и обществоведческого направления используются такие контрольные работы, которые не требуют полного, обстоятельного письменного ответа, что связано с недостаточными возможностями письменной речи младших школьников. Целесообразны поэтому тестовые задания по нескольким вариантам на поиск ошибки, выбор ответа, продолжение или исправление высказывания и др. Имеют большое значение и работы с индивидуальными карточками-заданиями: дети заполняют таблицы, рисуют или дополняют схемы, диаграммы, выбирают правильную дату и т.п.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 Интересной формой письменного контроля </w:t>
      </w:r>
      <w:proofErr w:type="spellStart"/>
      <w:r w:rsidRPr="0047509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7509B">
        <w:rPr>
          <w:rFonts w:ascii="Times New Roman" w:hAnsi="Times New Roman" w:cs="Times New Roman"/>
          <w:sz w:val="28"/>
          <w:szCs w:val="28"/>
        </w:rPr>
        <w:t xml:space="preserve"> представлений об окружающем мире являются графические работы. Здесь учитель проверяет осмысленность имеющихся у школьника знаний, умение передать, мысль не словом, а образом, моделью, рисунком-схемой. Специфической формой контроля, сочетающей в себе элементы </w:t>
      </w:r>
      <w:r w:rsidRPr="0047509B">
        <w:rPr>
          <w:rFonts w:ascii="Times New Roman" w:hAnsi="Times New Roman" w:cs="Times New Roman"/>
          <w:sz w:val="28"/>
          <w:szCs w:val="28"/>
        </w:rPr>
        <w:lastRenderedPageBreak/>
        <w:t xml:space="preserve">как устного, так и письменного опроса, является работа с приборами, лабораторным оборудованием, моделями. Эта форма контроля используется в основном на уроках, формирующих </w:t>
      </w:r>
      <w:proofErr w:type="spellStart"/>
      <w:proofErr w:type="gramStart"/>
      <w:r w:rsidRPr="0047509B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47509B">
        <w:rPr>
          <w:rFonts w:ascii="Times New Roman" w:hAnsi="Times New Roman" w:cs="Times New Roman"/>
          <w:sz w:val="28"/>
          <w:szCs w:val="28"/>
        </w:rPr>
        <w:t xml:space="preserve">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</w:t>
      </w:r>
      <w:r w:rsidRPr="0047509B">
        <w:rPr>
          <w:rFonts w:ascii="Times New Roman" w:hAnsi="Times New Roman" w:cs="Times New Roman"/>
          <w:b/>
          <w:sz w:val="28"/>
          <w:szCs w:val="28"/>
        </w:rPr>
        <w:t>Оценивание предметных знаний</w:t>
      </w:r>
      <w:r w:rsidRPr="0047509B">
        <w:rPr>
          <w:rFonts w:ascii="Times New Roman" w:hAnsi="Times New Roman" w:cs="Times New Roman"/>
          <w:sz w:val="28"/>
          <w:szCs w:val="28"/>
        </w:rPr>
        <w:t>: Оценка "5"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Оценка "4"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47509B" w:rsidRPr="0047509B" w:rsidRDefault="0047509B" w:rsidP="0047509B">
      <w:pPr>
        <w:jc w:val="both"/>
        <w:rPr>
          <w:rFonts w:ascii="Times New Roman" w:hAnsi="Times New Roman" w:cs="Times New Roman"/>
          <w:sz w:val="28"/>
          <w:szCs w:val="28"/>
        </w:rPr>
      </w:pPr>
      <w:r w:rsidRPr="0047509B">
        <w:rPr>
          <w:rFonts w:ascii="Times New Roman" w:hAnsi="Times New Roman" w:cs="Times New Roman"/>
          <w:sz w:val="28"/>
          <w:szCs w:val="28"/>
        </w:rPr>
        <w:t xml:space="preserve">  Оценка "3"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47509B" w:rsidRPr="00BD6DD3" w:rsidRDefault="0047509B" w:rsidP="00E20C01">
      <w:pPr>
        <w:jc w:val="both"/>
      </w:pPr>
      <w:r w:rsidRPr="0047509B">
        <w:rPr>
          <w:rFonts w:ascii="Times New Roman" w:hAnsi="Times New Roman" w:cs="Times New Roman"/>
          <w:sz w:val="28"/>
          <w:szCs w:val="28"/>
        </w:rPr>
        <w:t xml:space="preserve">  Оценка "2"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D6DD3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BD6DD3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93CE6" w:rsidRPr="00BD6DD3" w:rsidRDefault="00BB702B">
      <w:pPr>
        <w:numPr>
          <w:ilvl w:val="0"/>
          <w:numId w:val="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D93CE6" w:rsidRPr="00BD6DD3" w:rsidRDefault="00BB702B">
      <w:pPr>
        <w:numPr>
          <w:ilvl w:val="0"/>
          <w:numId w:val="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left="12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</w:t>
      </w:r>
      <w:r w:rsidR="00844703">
        <w:rPr>
          <w:rFonts w:ascii="Times New Roman" w:hAnsi="Times New Roman"/>
          <w:color w:val="000000"/>
          <w:sz w:val="28"/>
        </w:rPr>
        <w:t xml:space="preserve">й мир», составляет </w:t>
      </w:r>
      <w:r w:rsidRPr="00BD6DD3">
        <w:rPr>
          <w:rFonts w:ascii="Times New Roman" w:hAnsi="Times New Roman"/>
          <w:color w:val="000000"/>
          <w:sz w:val="28"/>
        </w:rPr>
        <w:t xml:space="preserve">: </w:t>
      </w:r>
      <w:r w:rsidR="00844703">
        <w:rPr>
          <w:rFonts w:ascii="Times New Roman" w:hAnsi="Times New Roman"/>
          <w:color w:val="000000"/>
          <w:sz w:val="28"/>
        </w:rPr>
        <w:t>3 класс – 68 часов</w:t>
      </w:r>
      <w:r w:rsidR="00E20C01">
        <w:rPr>
          <w:rFonts w:ascii="Times New Roman" w:hAnsi="Times New Roman"/>
          <w:color w:val="000000"/>
          <w:sz w:val="28"/>
        </w:rPr>
        <w:t>, 2 ч в неделю</w:t>
      </w:r>
      <w:proofErr w:type="gramStart"/>
      <w:r w:rsidR="00E20C01">
        <w:rPr>
          <w:rFonts w:ascii="Times New Roman" w:hAnsi="Times New Roman"/>
          <w:color w:val="000000"/>
          <w:sz w:val="28"/>
        </w:rPr>
        <w:t>.</w:t>
      </w:r>
      <w:r w:rsidRPr="00BD6DD3">
        <w:rPr>
          <w:rFonts w:ascii="Times New Roman" w:hAnsi="Times New Roman"/>
          <w:color w:val="000000"/>
          <w:sz w:val="28"/>
        </w:rPr>
        <w:t>.</w:t>
      </w:r>
      <w:proofErr w:type="gramEnd"/>
    </w:p>
    <w:p w:rsidR="00D93CE6" w:rsidRPr="00BD6DD3" w:rsidRDefault="00BB702B" w:rsidP="00993745">
      <w:pPr>
        <w:spacing w:after="0" w:line="264" w:lineRule="auto"/>
        <w:ind w:left="120"/>
        <w:jc w:val="center"/>
      </w:pPr>
      <w:bookmarkStart w:id="3" w:name="block-322598"/>
      <w:bookmarkEnd w:id="2"/>
      <w:r w:rsidRPr="00BD6DD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</w:t>
      </w:r>
      <w:proofErr w:type="spellStart"/>
      <w:r w:rsidRPr="00BD6DD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93CE6" w:rsidRPr="00BD6DD3" w:rsidRDefault="00BB702B">
      <w:pPr>
        <w:numPr>
          <w:ilvl w:val="0"/>
          <w:numId w:val="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93CE6" w:rsidRPr="00BD6DD3" w:rsidRDefault="00BB702B">
      <w:pPr>
        <w:numPr>
          <w:ilvl w:val="0"/>
          <w:numId w:val="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93CE6" w:rsidRPr="00BD6DD3" w:rsidRDefault="00BB702B">
      <w:pPr>
        <w:numPr>
          <w:ilvl w:val="0"/>
          <w:numId w:val="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93CE6" w:rsidRPr="00BD6DD3" w:rsidRDefault="00BB702B">
      <w:pPr>
        <w:numPr>
          <w:ilvl w:val="0"/>
          <w:numId w:val="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93CE6" w:rsidRPr="00BD6DD3" w:rsidRDefault="00BB702B">
      <w:pPr>
        <w:numPr>
          <w:ilvl w:val="0"/>
          <w:numId w:val="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93CE6" w:rsidRPr="00BD6DD3" w:rsidRDefault="00BB702B">
      <w:pPr>
        <w:numPr>
          <w:ilvl w:val="0"/>
          <w:numId w:val="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93CE6" w:rsidRPr="00BD6DD3" w:rsidRDefault="00BB702B">
      <w:pPr>
        <w:numPr>
          <w:ilvl w:val="0"/>
          <w:numId w:val="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93CE6" w:rsidRPr="00BD6DD3" w:rsidRDefault="00BB702B">
      <w:pPr>
        <w:numPr>
          <w:ilvl w:val="0"/>
          <w:numId w:val="10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2) Базовые исследовательские действия: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93CE6" w:rsidRPr="00BD6DD3" w:rsidRDefault="00BB702B">
      <w:pPr>
        <w:numPr>
          <w:ilvl w:val="0"/>
          <w:numId w:val="11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93CE6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93CE6" w:rsidRPr="00BD6DD3" w:rsidRDefault="00BB702B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высказывать своё мнение; приводить доказательства своей правоты;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93CE6" w:rsidRPr="00BD6DD3" w:rsidRDefault="00BB702B">
      <w:pPr>
        <w:numPr>
          <w:ilvl w:val="0"/>
          <w:numId w:val="1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93CE6" w:rsidRPr="00BD6DD3" w:rsidRDefault="00BB702B">
      <w:pPr>
        <w:numPr>
          <w:ilvl w:val="0"/>
          <w:numId w:val="1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93CE6" w:rsidRPr="00BD6DD3" w:rsidRDefault="00BB702B">
      <w:pPr>
        <w:numPr>
          <w:ilvl w:val="0"/>
          <w:numId w:val="1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93CE6" w:rsidRDefault="00BB7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93CE6" w:rsidRPr="00BD6DD3" w:rsidRDefault="00BB702B">
      <w:pPr>
        <w:numPr>
          <w:ilvl w:val="0"/>
          <w:numId w:val="1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93CE6" w:rsidRPr="00BD6DD3" w:rsidRDefault="00D93CE6">
      <w:pPr>
        <w:spacing w:after="0"/>
        <w:ind w:left="120"/>
      </w:pPr>
    </w:p>
    <w:p w:rsidR="00D93CE6" w:rsidRPr="00BD6DD3" w:rsidRDefault="00BB702B" w:rsidP="00993745">
      <w:pPr>
        <w:spacing w:after="0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3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D6DD3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BD6DD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научится: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93CE6" w:rsidRDefault="00BB702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93CE6" w:rsidRPr="00BD6DD3" w:rsidRDefault="00BB702B">
      <w:pPr>
        <w:numPr>
          <w:ilvl w:val="0"/>
          <w:numId w:val="19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D6DD3">
        <w:rPr>
          <w:rFonts w:ascii="Times New Roman" w:hAnsi="Times New Roman"/>
          <w:color w:val="000000"/>
          <w:sz w:val="28"/>
        </w:rPr>
        <w:t>.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BB702B" w:rsidP="00993745">
      <w:pPr>
        <w:spacing w:after="0" w:line="264" w:lineRule="auto"/>
        <w:ind w:left="120"/>
        <w:jc w:val="center"/>
      </w:pPr>
      <w:bookmarkStart w:id="4" w:name="block-322597"/>
      <w:bookmarkEnd w:id="3"/>
      <w:r w:rsidRPr="00BD6DD3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D93CE6" w:rsidRPr="00BD6DD3" w:rsidRDefault="00BB702B" w:rsidP="00993745">
      <w:pPr>
        <w:spacing w:after="0" w:line="264" w:lineRule="auto"/>
        <w:ind w:left="120"/>
        <w:jc w:val="center"/>
      </w:pPr>
      <w:r w:rsidRPr="00BD6DD3">
        <w:rPr>
          <w:rFonts w:ascii="Times New Roman" w:hAnsi="Times New Roman"/>
          <w:b/>
          <w:color w:val="000000"/>
          <w:sz w:val="28"/>
        </w:rPr>
        <w:t>3 КЛАСС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</w:t>
      </w:r>
      <w:r w:rsidRPr="00BD6DD3">
        <w:rPr>
          <w:rFonts w:ascii="Times New Roman" w:hAnsi="Times New Roman"/>
          <w:color w:val="000000"/>
          <w:sz w:val="28"/>
        </w:rPr>
        <w:lastRenderedPageBreak/>
        <w:t>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BD6DD3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</w:t>
      </w:r>
      <w:r w:rsidRPr="00BD6DD3">
        <w:rPr>
          <w:rFonts w:ascii="Times New Roman" w:hAnsi="Times New Roman"/>
          <w:color w:val="000000"/>
          <w:sz w:val="28"/>
        </w:rPr>
        <w:lastRenderedPageBreak/>
        <w:t>аэропортах, безопасное поведение в вагоне, на борту самолёта, судна; знаки безопасности).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BD6DD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D6DD3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BD6D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D93CE6" w:rsidRPr="00BD6DD3" w:rsidRDefault="00BB702B">
      <w:pPr>
        <w:numPr>
          <w:ilvl w:val="0"/>
          <w:numId w:val="33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BD6D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93CE6" w:rsidRPr="00BD6DD3" w:rsidRDefault="00BB702B">
      <w:pPr>
        <w:numPr>
          <w:ilvl w:val="0"/>
          <w:numId w:val="34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BD6D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93CE6" w:rsidRPr="00BD6DD3" w:rsidRDefault="00BB702B">
      <w:pPr>
        <w:numPr>
          <w:ilvl w:val="0"/>
          <w:numId w:val="35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lastRenderedPageBreak/>
        <w:t xml:space="preserve">1. понятия и термины, связанные с социальным миром (безопасность, семейный бюджет, памятник культуры); </w:t>
      </w:r>
    </w:p>
    <w:p w:rsidR="00D93CE6" w:rsidRPr="00BD6DD3" w:rsidRDefault="00BB702B">
      <w:pPr>
        <w:spacing w:after="0" w:line="264" w:lineRule="auto"/>
        <w:ind w:firstLine="600"/>
        <w:jc w:val="both"/>
      </w:pPr>
      <w:proofErr w:type="gramStart"/>
      <w:r w:rsidRPr="00BD6DD3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BD6DD3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BD6DD3">
        <w:rPr>
          <w:rFonts w:ascii="Times New Roman" w:hAnsi="Times New Roman"/>
          <w:color w:val="000000"/>
          <w:sz w:val="28"/>
        </w:rPr>
        <w:t xml:space="preserve">ироды;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D93CE6" w:rsidRPr="00BD6DD3" w:rsidRDefault="00BB702B">
      <w:pPr>
        <w:numPr>
          <w:ilvl w:val="0"/>
          <w:numId w:val="36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D6DD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D6DD3">
        <w:rPr>
          <w:rFonts w:ascii="Times New Roman" w:hAnsi="Times New Roman"/>
          <w:color w:val="000000"/>
          <w:sz w:val="28"/>
        </w:rPr>
        <w:t>).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93CE6" w:rsidRPr="00BD6DD3" w:rsidRDefault="00BB702B">
      <w:pPr>
        <w:numPr>
          <w:ilvl w:val="0"/>
          <w:numId w:val="3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93CE6" w:rsidRPr="00BD6DD3" w:rsidRDefault="00BB702B">
      <w:pPr>
        <w:numPr>
          <w:ilvl w:val="0"/>
          <w:numId w:val="37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D93CE6" w:rsidRPr="00BD6DD3" w:rsidRDefault="00BB702B">
      <w:pPr>
        <w:spacing w:after="0" w:line="264" w:lineRule="auto"/>
        <w:ind w:firstLine="600"/>
        <w:jc w:val="both"/>
      </w:pPr>
      <w:r w:rsidRPr="00BD6D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BD6DD3">
        <w:rPr>
          <w:rFonts w:ascii="Times New Roman" w:hAnsi="Times New Roman"/>
          <w:color w:val="000000"/>
          <w:sz w:val="28"/>
        </w:rPr>
        <w:t xml:space="preserve"> </w:t>
      </w:r>
      <w:r w:rsidRPr="00BD6DD3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93CE6" w:rsidRPr="00BD6DD3" w:rsidRDefault="00BB702B">
      <w:pPr>
        <w:numPr>
          <w:ilvl w:val="0"/>
          <w:numId w:val="38"/>
        </w:numPr>
        <w:spacing w:after="0" w:line="264" w:lineRule="auto"/>
        <w:jc w:val="both"/>
      </w:pPr>
      <w:r w:rsidRPr="00BD6DD3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D93CE6" w:rsidRPr="00BD6DD3" w:rsidRDefault="00D93CE6">
      <w:pPr>
        <w:spacing w:after="0" w:line="264" w:lineRule="auto"/>
        <w:ind w:left="120"/>
        <w:jc w:val="both"/>
      </w:pPr>
    </w:p>
    <w:p w:rsidR="00D93CE6" w:rsidRPr="00BD6DD3" w:rsidRDefault="00D93CE6">
      <w:pPr>
        <w:sectPr w:rsidR="00D93CE6" w:rsidRPr="00BD6DD3" w:rsidSect="00466579">
          <w:pgSz w:w="11906" w:h="16383"/>
          <w:pgMar w:top="709" w:right="850" w:bottom="1134" w:left="993" w:header="720" w:footer="720" w:gutter="0"/>
          <w:cols w:space="720"/>
        </w:sectPr>
      </w:pPr>
    </w:p>
    <w:p w:rsidR="00D93CE6" w:rsidRDefault="00BB702B" w:rsidP="00993745">
      <w:pPr>
        <w:spacing w:after="0"/>
        <w:ind w:left="120"/>
        <w:jc w:val="center"/>
      </w:pPr>
      <w:bookmarkStart w:id="5" w:name="block-32259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93CE6" w:rsidRDefault="00BB702B" w:rsidP="009937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034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855"/>
        <w:gridCol w:w="946"/>
        <w:gridCol w:w="1841"/>
        <w:gridCol w:w="1910"/>
        <w:gridCol w:w="5795"/>
      </w:tblGrid>
      <w:tr w:rsidR="00BD6DD3" w:rsidTr="00E35C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CE6" w:rsidRDefault="00D93CE6">
            <w:pPr>
              <w:spacing w:after="0"/>
              <w:ind w:left="135"/>
            </w:pPr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2855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 w:rsidP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93CE6" w:rsidRDefault="00D93CE6" w:rsidP="00E35C53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vMerge/>
            <w:tcMar>
              <w:top w:w="50" w:type="dxa"/>
              <w:left w:w="100" w:type="dxa"/>
            </w:tcMar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"Общество"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/154952/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 чего начинается Родина?" (Копилка уроков)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nachinaetsia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России,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"Россия державная: памятники архитектуры"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/273314/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"Исторический центр Санкт-Петербурга"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proektnoy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deyatelnosti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istoricheskiy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centr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-2240119.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"Кижи - священное сооружение"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kizhi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-2805127.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"Золотое кольцо России" 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/156176/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"Золотое кольцо России"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zolotoe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kolco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-262990.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«Традиции народов нашей страны»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/36225-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"Культура и образование. Все профессии важны"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/156984/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Правила нравственного поведения в социуме. Внимание, уважительное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отношение к людям с ограниченными возможностями здоровья, забота о них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"Правила поведения людей в обществе"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aspektnym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analizom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okruzhaiu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</w:t>
            </w:r>
            <w:proofErr w:type="spellStart"/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"Наша дружная семья"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Nsportal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/2014/10/12/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"Достопримечательности Европы"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evropy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-5531775.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"Объекты всемирного наследия. Азия"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obekty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vsemirnogo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naslediya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-6383140.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"Китай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утешествие по странам"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kitayputeshestvie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-2142837.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части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Урок" Методы исследования природы. Наблюдение. Использование математики при проведении исследований природы"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prirodinablyudenie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provedenii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issledovaniy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-1356037.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"Тела, вещества, частицы. Разнообразие веществ"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/155139/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"Твёрдые вещества, жидкости и газы"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tvyordie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zhidkosti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gazi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-4016758.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"Вода и ее охрана" (РЭШ)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/224251/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"Превращения и круговорот воды" (СУП)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prevrashhenija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krugovorot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"Воздух и его охрана" (РЭШ)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/6072/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/270621/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"Воздух и его охрана" (СУП)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vozdukh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/238-1-0-70007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Горные породы и минералы. Полезные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"Горные породы"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porody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_-_3_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-134956.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«Экономика. Основы экономики. Полезные ископаемые» (РЭШ)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/224546/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(2-3 примера)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"Полезные ископаемые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poleznie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iskopaemie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-2913249.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"Что такое почва"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/155237/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Урок, презентация "Почва. Ее состав и свойства"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pochva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-458590.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"Бактерии"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bakterii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-429218.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"В царстве грибов"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/155594/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"В царстве грибов" (СУП)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carstve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gribov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растений. Зависимость жизненного цикла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"Мир растений" (РЭШ)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/4449/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/155267/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"Разнообразие растений" (СУП)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/238-1-0-70017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"Растения родного края"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-2735285.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"Растениеводство"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rastenevodstvo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-5713919.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"Размножение и развитие растений" (СУП)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/238-1-0-70019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Проект "Развитие растения из семени"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-145863.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Проект "Условия роста и развития растения"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rosta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-3077956.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животных. Зависимость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жизненного цикла организмов от условий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"Сезонные изменения в лесу"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sezonnye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-4606305.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2.17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Проектное задание "Мир животных" (РЭШ)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и презентация "Охрана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ohrana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-3947009.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Презентация "Кто что ест" (СУП)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/238-1-0-70022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животных (рыбы, птицы, звери)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Презентация "Размножение и развитие животных"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-2375601.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"Среда обитания животных"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/28198-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сообщества: лес, луг, пруд. Взаимосвязи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"Жизнь леса,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лега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пресных вод"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/5719/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"Природные сообщества" (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soobschestva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-3633319.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Урок "Мир животных"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роектное задание "Разнообразие природы родного края" (РЭШ)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/289964/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"Строение человека"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/2021/12/02/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Системы органов (опорно-двигательная, пищеварительная, дыхательная, кровеносная, нервная, органы чувств), их роль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 жизнедеятельности организма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Урок "Опорно-двигательная система" (РЭШ)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/3793/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/224427/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Презентация "Опора тела и движения" (СУП)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opora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tela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dvizhenie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/238-1-0-70315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Урок "Пищеварительная, дыхательная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кровеносная системы" (РЭШ)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/3803/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/224484/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proofErr w:type="gramEnd"/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14034" w:type="dxa"/>
            <w:gridSpan w:val="6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RPr="00BD6DD3" w:rsidTr="00E35C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BD6DD3">
              <w:rPr>
                <w:rFonts w:ascii="Times New Roman" w:hAnsi="Times New Roman"/>
                <w:color w:val="000000"/>
                <w:sz w:val="24"/>
              </w:rPr>
              <w:t>мессенджерах</w:t>
            </w:r>
            <w:proofErr w:type="spell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и социальных группах) в условиях контролируемого доступа в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546" w:type="dxa"/>
            <w:gridSpan w:val="3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  <w:jc w:val="center"/>
            </w:pP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Default="00D93CE6">
            <w:pPr>
              <w:spacing w:after="0"/>
              <w:ind w:left="135"/>
            </w:pPr>
          </w:p>
        </w:tc>
      </w:tr>
      <w:tr w:rsidR="00BD6DD3" w:rsidTr="00E35C53">
        <w:trPr>
          <w:trHeight w:val="144"/>
          <w:tblCellSpacing w:w="20" w:type="nil"/>
        </w:trPr>
        <w:tc>
          <w:tcPr>
            <w:tcW w:w="3542" w:type="dxa"/>
            <w:gridSpan w:val="2"/>
            <w:tcMar>
              <w:top w:w="50" w:type="dxa"/>
              <w:left w:w="100" w:type="dxa"/>
            </w:tcMar>
            <w:vAlign w:val="center"/>
          </w:tcPr>
          <w:p w:rsidR="00D93CE6" w:rsidRPr="00BD6DD3" w:rsidRDefault="00BB702B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CE6" w:rsidRDefault="00BB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D93CE6" w:rsidRDefault="00D93CE6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993745">
      <w:pPr>
        <w:spacing w:after="0"/>
        <w:ind w:left="120"/>
        <w:jc w:val="center"/>
      </w:pPr>
      <w:bookmarkStart w:id="6" w:name="block-32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93CE6" w:rsidRDefault="00BB702B" w:rsidP="009937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5735" w:type="dxa"/>
        <w:tblCellSpacing w:w="20" w:type="nil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17"/>
        <w:gridCol w:w="993"/>
        <w:gridCol w:w="1559"/>
        <w:gridCol w:w="1701"/>
        <w:gridCol w:w="1559"/>
        <w:gridCol w:w="1559"/>
        <w:gridCol w:w="4253"/>
      </w:tblGrid>
      <w:tr w:rsidR="00E35C53" w:rsidTr="00E35C53">
        <w:trPr>
          <w:trHeight w:val="144"/>
          <w:tblCellSpacing w:w="20" w:type="nil"/>
        </w:trPr>
        <w:tc>
          <w:tcPr>
            <w:tcW w:w="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E35C53">
            <w:pPr>
              <w:spacing w:after="0"/>
              <w:ind w:left="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5C53" w:rsidRDefault="00E35C53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 w:rsidR="0057474D">
              <w:rPr>
                <w:rFonts w:ascii="Times New Roman" w:hAnsi="Times New Roman"/>
                <w:b/>
                <w:color w:val="000000"/>
                <w:sz w:val="24"/>
              </w:rPr>
              <w:t xml:space="preserve"> по плану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 w:val="restart"/>
          </w:tcPr>
          <w:p w:rsidR="0057474D" w:rsidRDefault="0057474D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 по факту</w:t>
            </w:r>
          </w:p>
          <w:p w:rsidR="00E35C53" w:rsidRDefault="00E35C53" w:rsidP="005747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</w:tr>
      <w:tr w:rsidR="00E35C53" w:rsidTr="00E35C53">
        <w:trPr>
          <w:trHeight w:val="144"/>
          <w:tblCellSpacing w:w="20" w:type="nil"/>
        </w:trPr>
        <w:tc>
          <w:tcPr>
            <w:tcW w:w="594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3517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 w:rsidP="0057474D">
            <w:pPr>
              <w:spacing w:after="0"/>
              <w:ind w:left="-100"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35C53" w:rsidRDefault="00E35C53" w:rsidP="0057474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  <w:tc>
          <w:tcPr>
            <w:tcW w:w="1559" w:type="dxa"/>
            <w:vMerge/>
          </w:tcPr>
          <w:p w:rsidR="00E35C53" w:rsidRDefault="00E35C53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35C53" w:rsidRDefault="00E35C53"/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5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2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7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19</w:t>
            </w:r>
            <w:r w:rsidR="001B0F64"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4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6</w:t>
            </w:r>
            <w:r>
              <w:t>.09.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8</w:t>
            </w:r>
            <w:r w:rsidR="001B0F64"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5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7</w:t>
            </w:r>
            <w:r>
              <w:t>.10.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>
            <w:pPr>
              <w:spacing w:after="0"/>
              <w:ind w:left="135"/>
            </w:pPr>
            <w:r>
              <w:t>22.10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>
            <w:pPr>
              <w:spacing w:after="0"/>
              <w:ind w:left="135"/>
            </w:pPr>
            <w:r>
              <w:t>24.10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5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8</w:t>
            </w:r>
            <w:r w:rsidR="001B0F64"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11.</w:t>
            </w:r>
            <w:r w:rsidR="001B0F64">
              <w:t>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5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9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2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6</w:t>
            </w:r>
            <w:r>
              <w:t>.11.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29</w:t>
            </w:r>
            <w:r w:rsidR="001B0F64">
              <w:t>.1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3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6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3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17</w:t>
            </w:r>
            <w:r w:rsidR="001B0F64"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0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2</w:t>
            </w:r>
            <w:r w:rsidR="003F3C4F">
              <w:t>4</w:t>
            </w:r>
            <w:r>
              <w:t>.12.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3F3C4F" w:rsidP="003F3C4F">
            <w:pPr>
              <w:spacing w:after="0"/>
              <w:ind w:left="135"/>
            </w:pPr>
            <w:r>
              <w:t>27</w:t>
            </w:r>
            <w:r w:rsidR="001B0F64">
              <w:t>.</w:t>
            </w:r>
            <w:r>
              <w:t>12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0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3F3C4F">
            <w:pPr>
              <w:spacing w:after="0"/>
              <w:ind w:left="135"/>
            </w:pPr>
            <w:r>
              <w:t>1</w:t>
            </w:r>
            <w:r w:rsidR="003F3C4F">
              <w:t>4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17</w:t>
            </w:r>
            <w:r w:rsidR="001B0F64"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1B0F64" w:rsidP="004230ED">
            <w:pPr>
              <w:spacing w:after="0"/>
              <w:ind w:left="135"/>
            </w:pPr>
            <w:r>
              <w:t>2</w:t>
            </w:r>
            <w:r w:rsidR="004230ED">
              <w:t>1</w:t>
            </w:r>
            <w:r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24</w:t>
            </w:r>
            <w:r w:rsidR="001B0F64">
              <w:t>.01.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4230ED">
            <w:pPr>
              <w:spacing w:after="0"/>
              <w:ind w:left="135"/>
            </w:pPr>
            <w:r>
              <w:t>28</w:t>
            </w:r>
            <w:r w:rsidR="001B0F64">
              <w:t>.0</w:t>
            </w:r>
            <w:r>
              <w:t>1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>
            <w:pPr>
              <w:spacing w:after="0"/>
              <w:ind w:left="135"/>
            </w:pPr>
            <w:r>
              <w:t>31.01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1B0F64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7</w:t>
            </w:r>
            <w:r w:rsidR="001B0F64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.02</w:t>
            </w:r>
            <w:r w:rsidR="001B0F64"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4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18</w:t>
            </w:r>
            <w:r w:rsidR="007F1080"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1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BD6DD3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BD6DD3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5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8</w:t>
            </w:r>
            <w:r>
              <w:t>.02.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7F1080"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7.03.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14.03.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8</w:t>
            </w:r>
            <w:r>
              <w:t>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3F3C4F">
            <w:pPr>
              <w:spacing w:after="0"/>
              <w:ind w:left="135"/>
            </w:pPr>
            <w:r>
              <w:t>21.03.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4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и ее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8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1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5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18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2</w:t>
            </w:r>
            <w:r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25</w:t>
            </w:r>
            <w:r w:rsidR="007F1080">
              <w:t>.04.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9</w:t>
            </w:r>
            <w:r>
              <w:t>.0</w:t>
            </w:r>
            <w:r w:rsidR="004230ED">
              <w:t>4</w:t>
            </w:r>
            <w:r>
              <w:t>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2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6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1</w:t>
            </w:r>
            <w:r w:rsidR="004230ED">
              <w:t>2</w:t>
            </w:r>
            <w:r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4230ED" w:rsidP="003F3C4F">
            <w:pPr>
              <w:spacing w:after="0"/>
              <w:ind w:left="135"/>
            </w:pPr>
            <w:r>
              <w:t>16</w:t>
            </w:r>
            <w:r w:rsidR="007F1080"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5C53" w:rsidRPr="00BD6DD3" w:rsidTr="00E35C53">
        <w:trPr>
          <w:trHeight w:val="144"/>
          <w:tblCellSpacing w:w="20" w:type="nil"/>
        </w:trPr>
        <w:tc>
          <w:tcPr>
            <w:tcW w:w="594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5C53" w:rsidRDefault="00E35C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5C53" w:rsidRDefault="007F1080" w:rsidP="004230ED">
            <w:pPr>
              <w:spacing w:after="0"/>
              <w:ind w:left="135"/>
            </w:pPr>
            <w:r>
              <w:t>2</w:t>
            </w:r>
            <w:r w:rsidR="004230ED">
              <w:t>0</w:t>
            </w:r>
            <w:r>
              <w:t>.05.</w:t>
            </w:r>
          </w:p>
        </w:tc>
        <w:tc>
          <w:tcPr>
            <w:tcW w:w="1559" w:type="dxa"/>
          </w:tcPr>
          <w:p w:rsidR="00E35C53" w:rsidRPr="00BD6DD3" w:rsidRDefault="00E35C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35C53" w:rsidRPr="00BD6DD3" w:rsidRDefault="00E35C53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D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7474D" w:rsidTr="0057474D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474D" w:rsidRPr="00BD6DD3" w:rsidRDefault="0057474D">
            <w:pPr>
              <w:spacing w:after="0"/>
              <w:ind w:left="135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 w:rsidRPr="00BD6D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474D" w:rsidRDefault="0057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</w:tcPr>
          <w:p w:rsidR="0057474D" w:rsidRDefault="0057474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74D" w:rsidRDefault="0057474D"/>
        </w:tc>
        <w:tc>
          <w:tcPr>
            <w:tcW w:w="4253" w:type="dxa"/>
            <w:vAlign w:val="center"/>
          </w:tcPr>
          <w:p w:rsidR="0057474D" w:rsidRDefault="0057474D"/>
        </w:tc>
      </w:tr>
    </w:tbl>
    <w:p w:rsidR="00D93CE6" w:rsidRDefault="00D93CE6">
      <w:pPr>
        <w:sectPr w:rsidR="00D93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CE6" w:rsidRDefault="00BB702B" w:rsidP="00E20C01">
      <w:pPr>
        <w:spacing w:after="0" w:line="240" w:lineRule="auto"/>
        <w:ind w:left="120"/>
        <w:jc w:val="center"/>
      </w:pPr>
      <w:bookmarkStart w:id="7" w:name="block-3225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CE6" w:rsidRDefault="00BB702B" w:rsidP="00E20C01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CE6" w:rsidRDefault="00BB702B" w:rsidP="00E20C0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</w:p>
    <w:p w:rsidR="00D93CE6" w:rsidRDefault="00BB702B" w:rsidP="00E20C0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3CE6" w:rsidRDefault="00BB702B" w:rsidP="00E20C01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CE6" w:rsidRDefault="00BB702B" w:rsidP="00E20C0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рекомендации, поурочное планирование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D93CE6" w:rsidRDefault="00D93CE6" w:rsidP="00E20C01">
      <w:pPr>
        <w:spacing w:after="0" w:line="240" w:lineRule="auto"/>
        <w:ind w:left="120"/>
      </w:pPr>
    </w:p>
    <w:p w:rsidR="00D93CE6" w:rsidRDefault="00BB702B" w:rsidP="00E20C01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93CE6" w:rsidRDefault="00BB702B" w:rsidP="00E20C01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"Начальная школа"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Портал "Введение ФГОС НОО"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http://nachalka.seminfo.ru/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https://infourok.ru/ </w:t>
      </w:r>
      <w:r>
        <w:rPr>
          <w:sz w:val="28"/>
        </w:rPr>
        <w:br/>
      </w:r>
      <w:bookmarkStart w:id="9" w:name="e2202d81-27be-4f22-aeb6-9d447e67c650"/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7"/>
    <w:p w:rsidR="00D93CE6" w:rsidRDefault="00D93CE6"/>
    <w:sectPr w:rsidR="00D93CE6" w:rsidSect="00B63B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A"/>
    <w:multiLevelType w:val="hybridMultilevel"/>
    <w:tmpl w:val="6A2342EC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62A3724"/>
    <w:multiLevelType w:val="multilevel"/>
    <w:tmpl w:val="269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6F7AC6"/>
    <w:multiLevelType w:val="multilevel"/>
    <w:tmpl w:val="7DC0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8202E"/>
    <w:multiLevelType w:val="multilevel"/>
    <w:tmpl w:val="8B1AD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B74FEA"/>
    <w:multiLevelType w:val="multilevel"/>
    <w:tmpl w:val="FDD6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DD2028"/>
    <w:multiLevelType w:val="multilevel"/>
    <w:tmpl w:val="AF20E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6851DA"/>
    <w:multiLevelType w:val="multilevel"/>
    <w:tmpl w:val="A7A043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203368"/>
    <w:multiLevelType w:val="multilevel"/>
    <w:tmpl w:val="A530C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CC50C0"/>
    <w:multiLevelType w:val="multilevel"/>
    <w:tmpl w:val="301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F46246"/>
    <w:multiLevelType w:val="multilevel"/>
    <w:tmpl w:val="A69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C34F53"/>
    <w:multiLevelType w:val="hybridMultilevel"/>
    <w:tmpl w:val="D876A1D2"/>
    <w:lvl w:ilvl="0" w:tplc="0419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13">
    <w:nsid w:val="20CF6E0A"/>
    <w:multiLevelType w:val="multilevel"/>
    <w:tmpl w:val="A9A2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E4309D"/>
    <w:multiLevelType w:val="multilevel"/>
    <w:tmpl w:val="4F96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61F60"/>
    <w:multiLevelType w:val="multilevel"/>
    <w:tmpl w:val="9636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BF7EAB"/>
    <w:multiLevelType w:val="multilevel"/>
    <w:tmpl w:val="9230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BD2E80"/>
    <w:multiLevelType w:val="multilevel"/>
    <w:tmpl w:val="660A2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861978"/>
    <w:multiLevelType w:val="multilevel"/>
    <w:tmpl w:val="8E5C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D3C28"/>
    <w:multiLevelType w:val="multilevel"/>
    <w:tmpl w:val="23F6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DA69EC"/>
    <w:multiLevelType w:val="multilevel"/>
    <w:tmpl w:val="90F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3E6FFD"/>
    <w:multiLevelType w:val="multilevel"/>
    <w:tmpl w:val="2BF6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E96F98"/>
    <w:multiLevelType w:val="multilevel"/>
    <w:tmpl w:val="D4A2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E149BA"/>
    <w:multiLevelType w:val="multilevel"/>
    <w:tmpl w:val="69844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CF0D24"/>
    <w:multiLevelType w:val="multilevel"/>
    <w:tmpl w:val="8742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F27F1C"/>
    <w:multiLevelType w:val="multilevel"/>
    <w:tmpl w:val="5074F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F1F74"/>
    <w:multiLevelType w:val="multilevel"/>
    <w:tmpl w:val="BBBE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E530F6"/>
    <w:multiLevelType w:val="multilevel"/>
    <w:tmpl w:val="2C34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BD1649"/>
    <w:multiLevelType w:val="multilevel"/>
    <w:tmpl w:val="418AB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0A667C"/>
    <w:multiLevelType w:val="multilevel"/>
    <w:tmpl w:val="DB4C8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9730C5"/>
    <w:multiLevelType w:val="multilevel"/>
    <w:tmpl w:val="49EE9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A2CCC"/>
    <w:multiLevelType w:val="multilevel"/>
    <w:tmpl w:val="74D2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1B0C7C"/>
    <w:multiLevelType w:val="multilevel"/>
    <w:tmpl w:val="3E640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1873A8"/>
    <w:multiLevelType w:val="multilevel"/>
    <w:tmpl w:val="92929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52285D"/>
    <w:multiLevelType w:val="multilevel"/>
    <w:tmpl w:val="7E38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211FC1"/>
    <w:multiLevelType w:val="multilevel"/>
    <w:tmpl w:val="DDCE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8C4F79"/>
    <w:multiLevelType w:val="multilevel"/>
    <w:tmpl w:val="41D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61618F"/>
    <w:multiLevelType w:val="multilevel"/>
    <w:tmpl w:val="FAD6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693EB8"/>
    <w:multiLevelType w:val="multilevel"/>
    <w:tmpl w:val="BD82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3A0C4A"/>
    <w:multiLevelType w:val="multilevel"/>
    <w:tmpl w:val="44CC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1C0EBF"/>
    <w:multiLevelType w:val="multilevel"/>
    <w:tmpl w:val="E7B2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1C56C9"/>
    <w:multiLevelType w:val="multilevel"/>
    <w:tmpl w:val="38B4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4E677C"/>
    <w:multiLevelType w:val="multilevel"/>
    <w:tmpl w:val="A1AE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736682"/>
    <w:multiLevelType w:val="multilevel"/>
    <w:tmpl w:val="881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2C6CAC"/>
    <w:multiLevelType w:val="multilevel"/>
    <w:tmpl w:val="9F6A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AA494E"/>
    <w:multiLevelType w:val="multilevel"/>
    <w:tmpl w:val="E574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6F2C27"/>
    <w:multiLevelType w:val="hybridMultilevel"/>
    <w:tmpl w:val="A136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721439"/>
    <w:multiLevelType w:val="multilevel"/>
    <w:tmpl w:val="F1FCD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7"/>
  </w:num>
  <w:num w:numId="3">
    <w:abstractNumId w:val="42"/>
  </w:num>
  <w:num w:numId="4">
    <w:abstractNumId w:val="40"/>
  </w:num>
  <w:num w:numId="5">
    <w:abstractNumId w:val="47"/>
  </w:num>
  <w:num w:numId="6">
    <w:abstractNumId w:val="33"/>
  </w:num>
  <w:num w:numId="7">
    <w:abstractNumId w:val="10"/>
  </w:num>
  <w:num w:numId="8">
    <w:abstractNumId w:val="27"/>
  </w:num>
  <w:num w:numId="9">
    <w:abstractNumId w:val="38"/>
  </w:num>
  <w:num w:numId="10">
    <w:abstractNumId w:val="43"/>
  </w:num>
  <w:num w:numId="11">
    <w:abstractNumId w:val="6"/>
  </w:num>
  <w:num w:numId="12">
    <w:abstractNumId w:val="18"/>
  </w:num>
  <w:num w:numId="13">
    <w:abstractNumId w:val="36"/>
  </w:num>
  <w:num w:numId="14">
    <w:abstractNumId w:val="24"/>
  </w:num>
  <w:num w:numId="15">
    <w:abstractNumId w:val="20"/>
  </w:num>
  <w:num w:numId="16">
    <w:abstractNumId w:val="19"/>
  </w:num>
  <w:num w:numId="17">
    <w:abstractNumId w:val="17"/>
  </w:num>
  <w:num w:numId="18">
    <w:abstractNumId w:val="26"/>
  </w:num>
  <w:num w:numId="19">
    <w:abstractNumId w:val="25"/>
  </w:num>
  <w:num w:numId="20">
    <w:abstractNumId w:val="5"/>
  </w:num>
  <w:num w:numId="21">
    <w:abstractNumId w:val="39"/>
  </w:num>
  <w:num w:numId="22">
    <w:abstractNumId w:val="34"/>
  </w:num>
  <w:num w:numId="23">
    <w:abstractNumId w:val="21"/>
  </w:num>
  <w:num w:numId="24">
    <w:abstractNumId w:val="15"/>
  </w:num>
  <w:num w:numId="25">
    <w:abstractNumId w:val="45"/>
  </w:num>
  <w:num w:numId="26">
    <w:abstractNumId w:val="14"/>
  </w:num>
  <w:num w:numId="27">
    <w:abstractNumId w:val="13"/>
  </w:num>
  <w:num w:numId="28">
    <w:abstractNumId w:val="8"/>
  </w:num>
  <w:num w:numId="29">
    <w:abstractNumId w:val="44"/>
  </w:num>
  <w:num w:numId="30">
    <w:abstractNumId w:val="23"/>
  </w:num>
  <w:num w:numId="31">
    <w:abstractNumId w:val="16"/>
  </w:num>
  <w:num w:numId="32">
    <w:abstractNumId w:val="11"/>
  </w:num>
  <w:num w:numId="33">
    <w:abstractNumId w:val="37"/>
  </w:num>
  <w:num w:numId="34">
    <w:abstractNumId w:val="30"/>
  </w:num>
  <w:num w:numId="35">
    <w:abstractNumId w:val="9"/>
  </w:num>
  <w:num w:numId="36">
    <w:abstractNumId w:val="3"/>
  </w:num>
  <w:num w:numId="37">
    <w:abstractNumId w:val="4"/>
  </w:num>
  <w:num w:numId="38">
    <w:abstractNumId w:val="41"/>
  </w:num>
  <w:num w:numId="39">
    <w:abstractNumId w:val="22"/>
  </w:num>
  <w:num w:numId="40">
    <w:abstractNumId w:val="35"/>
  </w:num>
  <w:num w:numId="41">
    <w:abstractNumId w:val="28"/>
  </w:num>
  <w:num w:numId="42">
    <w:abstractNumId w:val="32"/>
  </w:num>
  <w:num w:numId="43">
    <w:abstractNumId w:val="31"/>
  </w:num>
  <w:num w:numId="44">
    <w:abstractNumId w:val="12"/>
  </w:num>
  <w:num w:numId="45">
    <w:abstractNumId w:val="0"/>
  </w:num>
  <w:num w:numId="46">
    <w:abstractNumId w:val="46"/>
  </w:num>
  <w:num w:numId="47">
    <w:abstractNumId w:val="1"/>
  </w:num>
  <w:num w:numId="4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D93CE6"/>
    <w:rsid w:val="001B0F64"/>
    <w:rsid w:val="001F5132"/>
    <w:rsid w:val="001F59C7"/>
    <w:rsid w:val="00223DCC"/>
    <w:rsid w:val="00252BD7"/>
    <w:rsid w:val="002C03DC"/>
    <w:rsid w:val="00383D3B"/>
    <w:rsid w:val="003A3334"/>
    <w:rsid w:val="003F3C4F"/>
    <w:rsid w:val="004230ED"/>
    <w:rsid w:val="00466579"/>
    <w:rsid w:val="0047509B"/>
    <w:rsid w:val="0057474D"/>
    <w:rsid w:val="006042D4"/>
    <w:rsid w:val="007F1080"/>
    <w:rsid w:val="00831D40"/>
    <w:rsid w:val="00844703"/>
    <w:rsid w:val="00891391"/>
    <w:rsid w:val="008952B2"/>
    <w:rsid w:val="00993745"/>
    <w:rsid w:val="00B63B5E"/>
    <w:rsid w:val="00B66DF6"/>
    <w:rsid w:val="00BB702B"/>
    <w:rsid w:val="00BD6DD3"/>
    <w:rsid w:val="00C15343"/>
    <w:rsid w:val="00C8776F"/>
    <w:rsid w:val="00D93CE6"/>
    <w:rsid w:val="00E20C01"/>
    <w:rsid w:val="00E35C53"/>
    <w:rsid w:val="00EA6137"/>
    <w:rsid w:val="00ED6327"/>
    <w:rsid w:val="00F6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B63B5E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7509B"/>
    <w:pPr>
      <w:ind w:left="720"/>
      <w:contextualSpacing/>
    </w:pPr>
    <w:rPr>
      <w:rFonts w:eastAsiaTheme="minorHAnsi"/>
      <w:lang w:val="en-US" w:eastAsia="en-US"/>
    </w:rPr>
  </w:style>
  <w:style w:type="paragraph" w:styleId="af">
    <w:name w:val="No Spacing"/>
    <w:uiPriority w:val="1"/>
    <w:qFormat/>
    <w:rsid w:val="0047509B"/>
    <w:pPr>
      <w:spacing w:after="0" w:line="240" w:lineRule="auto"/>
    </w:pPr>
    <w:rPr>
      <w:rFonts w:eastAsiaTheme="minorHAnsi"/>
      <w:lang w:val="en-US" w:eastAsia="en-US"/>
    </w:rPr>
  </w:style>
  <w:style w:type="paragraph" w:styleId="af0">
    <w:name w:val="Body Text"/>
    <w:basedOn w:val="a"/>
    <w:link w:val="af1"/>
    <w:uiPriority w:val="1"/>
    <w:qFormat/>
    <w:rsid w:val="0047509B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47509B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obekty-vsemirnogo-naslediya-aziya-6383140.html" TargetMode="External"/><Relationship Id="rId117" Type="http://schemas.openxmlformats.org/officeDocument/2006/relationships/hyperlink" Target="https://m.edsoo.ru/f840c162" TargetMode="External"/><Relationship Id="rId21" Type="http://schemas.openxmlformats.org/officeDocument/2006/relationships/hyperlink" Target="https://multiurok.ru/files/konspekt-uroka-s-aspektnym-analizom-urok-okruzhaiu.html" TargetMode="External"/><Relationship Id="rId42" Type="http://schemas.openxmlformats.org/officeDocument/2006/relationships/hyperlink" Target="https://resh.edu.ru/subject/lesson/5598/conspect/224546/" TargetMode="External"/><Relationship Id="rId47" Type="http://schemas.openxmlformats.org/officeDocument/2006/relationships/hyperlink" Target="https://infourok.ru/urokprezentaciya_na_temu_pochva._ee_sostav_i_svoystva_3-klass-458590.htm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resh.edu.ru/subject/lesson/5560/conspect/289964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49d4" TargetMode="External"/><Relationship Id="rId133" Type="http://schemas.openxmlformats.org/officeDocument/2006/relationships/hyperlink" Target="https://m.edsoo.ru/f840f240" TargetMode="External"/><Relationship Id="rId138" Type="http://schemas.openxmlformats.org/officeDocument/2006/relationships/hyperlink" Target="https://m.edsoo.ru/f840fde4" TargetMode="External"/><Relationship Id="rId154" Type="http://schemas.openxmlformats.org/officeDocument/2006/relationships/hyperlink" Target="https://m.edsoo.ru/f84116c6" TargetMode="External"/><Relationship Id="rId159" Type="http://schemas.openxmlformats.org/officeDocument/2006/relationships/hyperlink" Target="https://m.edsoo.ru/f8410f78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213e" TargetMode="External"/><Relationship Id="rId11" Type="http://schemas.openxmlformats.org/officeDocument/2006/relationships/hyperlink" Target="https://infourok.ru/prezentaciya-po-proektnoy-deyatelnosti-na-temu-istoricheskiy-centr-sankt-peterburga-2240119.html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infourok.ru/prezentaciya-po-okruzhayuschemu-miru-razmnozhenie-i-razvitie-zhivotnih-klass-2375601.html" TargetMode="External"/><Relationship Id="rId79" Type="http://schemas.openxmlformats.org/officeDocument/2006/relationships/hyperlink" Target="https://infourok.ru/prezentaciya-po-okruzhayuschemu-miru-na-temu-prirodnie-soobschestva-klass-3633319.html" TargetMode="External"/><Relationship Id="rId102" Type="http://schemas.openxmlformats.org/officeDocument/2006/relationships/hyperlink" Target="https://m.edsoo.ru/f841367e" TargetMode="External"/><Relationship Id="rId123" Type="http://schemas.openxmlformats.org/officeDocument/2006/relationships/hyperlink" Target="https://m.edsoo.ru/f840ce78" TargetMode="External"/><Relationship Id="rId128" Type="http://schemas.openxmlformats.org/officeDocument/2006/relationships/hyperlink" Target="https://m.edsoo.ru/f8412896" TargetMode="External"/><Relationship Id="rId144" Type="http://schemas.openxmlformats.org/officeDocument/2006/relationships/hyperlink" Target="https://m.edsoo.ru/f840ebe2" TargetMode="External"/><Relationship Id="rId149" Type="http://schemas.openxmlformats.org/officeDocument/2006/relationships/hyperlink" Target="https://m.edsoo.ru/f841030c" TargetMode="External"/><Relationship Id="rId619" Type="http://schemas.microsoft.com/office/2007/relationships/stylesWithEffects" Target="stylesWithEffects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23aa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0910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infourok.ru/prezentaciya-po-okruzhayuschemu-miru-na-temu-kitayputeshestvie-po-stranam-klass-2142837.html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infourok.ru/proekt-po-okruzhayuschemu-miru-usloviya-rosta-i-razvitiya-rasteniya-3077956.html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4b6e" TargetMode="External"/><Relationship Id="rId118" Type="http://schemas.openxmlformats.org/officeDocument/2006/relationships/hyperlink" Target="https://m.edsoo.ru/f840c392" TargetMode="External"/><Relationship Id="rId134" Type="http://schemas.openxmlformats.org/officeDocument/2006/relationships/hyperlink" Target="https://m.edsoo.ru/f840e0de" TargetMode="External"/><Relationship Id="rId139" Type="http://schemas.openxmlformats.org/officeDocument/2006/relationships/hyperlink" Target="https://m.edsoo.ru/f84112c0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resh.edu.ru/subject/lesson/3793/conspect/224427/" TargetMode="External"/><Relationship Id="rId150" Type="http://schemas.openxmlformats.org/officeDocument/2006/relationships/hyperlink" Target="https://m.edsoo.ru/f840ff74" TargetMode="External"/><Relationship Id="rId155" Type="http://schemas.openxmlformats.org/officeDocument/2006/relationships/hyperlink" Target="https://m.edsoo.ru/f8410aa0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infourok.ru/prezentaciya-po-okruzhayuschemu-miru-kizhi-2805127.html" TargetMode="External"/><Relationship Id="rId17" Type="http://schemas.openxmlformats.org/officeDocument/2006/relationships/hyperlink" Target="https://uchitelya.com/okruzhayuschiy-mir/36225-konspekt-uroka-tradicii-narodov-nashey-strany-3-klass.html" TargetMode="External"/><Relationship Id="rId33" Type="http://schemas.openxmlformats.org/officeDocument/2006/relationships/hyperlink" Target="https://infourok.ru/prezentaciya-po-okruzhayuschemu-miru-na-temu-tvyordie-veschestva-zhidkosti-i-gazi-klass-4016758.html" TargetMode="External"/><Relationship Id="rId38" Type="http://schemas.openxmlformats.org/officeDocument/2006/relationships/hyperlink" Target="https://resh.edu.ru/subject/lesson/6072/conspect/270621/" TargetMode="External"/><Relationship Id="rId59" Type="http://schemas.openxmlformats.org/officeDocument/2006/relationships/hyperlink" Target="https://infourok.ru/prezentaciya-po-okruzhayushemu-miru-na-temu-rastenevodstvo-3-klass-5713919.html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12ef4" TargetMode="External"/><Relationship Id="rId124" Type="http://schemas.openxmlformats.org/officeDocument/2006/relationships/hyperlink" Target="https://m.edsoo.ru/f840d03a" TargetMode="External"/><Relationship Id="rId129" Type="http://schemas.openxmlformats.org/officeDocument/2006/relationships/hyperlink" Target="https://m.edsoo.ru/f840dd78" TargetMode="External"/><Relationship Id="rId54" Type="http://schemas.openxmlformats.org/officeDocument/2006/relationships/hyperlink" Target="https://resh.edu.ru/subject/lesson/4449/conspect/155267/" TargetMode="External"/><Relationship Id="rId70" Type="http://schemas.openxmlformats.org/officeDocument/2006/relationships/hyperlink" Target="https://infourok.ru/konspekt-i-prezentaciya-po-okruzhayuschemu-miru-ohrana-zhivotnih-klass-3947009.html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f8412d5a" TargetMode="External"/><Relationship Id="rId140" Type="http://schemas.openxmlformats.org/officeDocument/2006/relationships/hyperlink" Target="https://m.edsoo.ru/f84112c0" TargetMode="External"/><Relationship Id="rId145" Type="http://schemas.openxmlformats.org/officeDocument/2006/relationships/hyperlink" Target="https://m.edsoo.ru/f840ed90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11c0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454/conspect/154952/" TargetMode="External"/><Relationship Id="rId15" Type="http://schemas.openxmlformats.org/officeDocument/2006/relationships/hyperlink" Target="https://infourok.ru/prezentaciya-po-okruzhayuschemu-miru-na-temu-zolotoe-kolco-rossii-klass-262990.html" TargetMode="External"/><Relationship Id="rId23" Type="http://schemas.openxmlformats.org/officeDocument/2006/relationships/hyperlink" Target="https://nsportal.ru/nachalnaya-shkola/okruzhayushchii-mir/2014/10/12/konspekt-uroka-prezentatsiya-v-3-klasse-po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easyen.ru/load/okruzhajushhij_mir/3_klass/prezentacija_k_uroku_po_teme_prevrashhenija_i_krugovorot_vody/238-1-0-70009" TargetMode="External"/><Relationship Id="rId49" Type="http://schemas.openxmlformats.org/officeDocument/2006/relationships/hyperlink" Target="https://infourok.ru/prezentaciya-po-teme-bakterii-dlya-uroka-okruzhayuschego-mira-v-em-klasse-429218.html" TargetMode="External"/><Relationship Id="rId57" Type="http://schemas.openxmlformats.org/officeDocument/2006/relationships/hyperlink" Target="https://infourok.ru/prezentaciya-po-okruzhayuschemu-miru-rasteniya-rodnogo-kraya-2735285.html" TargetMode="External"/><Relationship Id="rId106" Type="http://schemas.openxmlformats.org/officeDocument/2006/relationships/hyperlink" Target="https://m.edsoo.ru/f8413c3c" TargetMode="External"/><Relationship Id="rId114" Type="http://schemas.openxmlformats.org/officeDocument/2006/relationships/hyperlink" Target="https://m.edsoo.ru/f84112c0" TargetMode="External"/><Relationship Id="rId119" Type="http://schemas.openxmlformats.org/officeDocument/2006/relationships/hyperlink" Target="https://m.edsoo.ru/f840c9c8" TargetMode="External"/><Relationship Id="rId127" Type="http://schemas.openxmlformats.org/officeDocument/2006/relationships/hyperlink" Target="https://m.edsoo.ru/f8412706" TargetMode="External"/><Relationship Id="rId10" Type="http://schemas.openxmlformats.org/officeDocument/2006/relationships/hyperlink" Target="https://resh.edu.ru/subject/lesson/4495/conspect/273314/" TargetMode="External"/><Relationship Id="rId31" Type="http://schemas.openxmlformats.org/officeDocument/2006/relationships/hyperlink" Target="https://resh.edu.ru/subject/lesson/5559/start/155139/" TargetMode="External"/><Relationship Id="rId44" Type="http://schemas.openxmlformats.org/officeDocument/2006/relationships/hyperlink" Target="https://infourok.ru/konspekt-uroka-s-prezentaciey-po-okruzhayuschemu-miru-na-temu-poleznie-iskopaemie-rodnogo-kraya-pnsh-klass-2913249.html" TargetMode="External"/><Relationship Id="rId52" Type="http://schemas.openxmlformats.org/officeDocument/2006/relationships/hyperlink" Target="https://easyen.ru/load/okruzhajushhij_mir/3_klass/prezentacija_k_uroku_po_teme_v_carstve_gribov/238-1-0-70310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resh.edu.ru/subject/lesson/5719/conspect/" TargetMode="External"/><Relationship Id="rId81" Type="http://schemas.openxmlformats.org/officeDocument/2006/relationships/hyperlink" Target="https://resh.edu.ru/subject/lesson/5560/conspect/289964/" TargetMode="External"/><Relationship Id="rId86" Type="http://schemas.openxmlformats.org/officeDocument/2006/relationships/hyperlink" Target="https://easyen.ru/load/okruzhajushhij_mir/3_klass/prezentacija_k_uroku_po_teme_opora_tela_i_dvizhenie/238-1-0-70315" TargetMode="External"/><Relationship Id="rId94" Type="http://schemas.openxmlformats.org/officeDocument/2006/relationships/hyperlink" Target="https://m.edsoo.ru/f841254e" TargetMode="External"/><Relationship Id="rId99" Type="http://schemas.openxmlformats.org/officeDocument/2006/relationships/hyperlink" Target="https://m.edsoo.ru/f84134bc" TargetMode="External"/><Relationship Id="rId101" Type="http://schemas.openxmlformats.org/officeDocument/2006/relationships/hyperlink" Target="https://m.edsoo.ru/f8413e30" TargetMode="External"/><Relationship Id="rId122" Type="http://schemas.openxmlformats.org/officeDocument/2006/relationships/hyperlink" Target="https://m.edsoo.ru/f840cb62" TargetMode="External"/><Relationship Id="rId130" Type="http://schemas.openxmlformats.org/officeDocument/2006/relationships/hyperlink" Target="https://m.edsoo.ru/f840dbde" TargetMode="External"/><Relationship Id="rId135" Type="http://schemas.openxmlformats.org/officeDocument/2006/relationships/hyperlink" Target="https://m.edsoo.ru/f840e282" TargetMode="External"/><Relationship Id="rId143" Type="http://schemas.openxmlformats.org/officeDocument/2006/relationships/hyperlink" Target="https://m.edsoo.ru/f840ea16" TargetMode="External"/><Relationship Id="rId148" Type="http://schemas.openxmlformats.org/officeDocument/2006/relationships/hyperlink" Target="https://m.edsoo.ru/f8412b98" TargetMode="External"/><Relationship Id="rId151" Type="http://schemas.openxmlformats.org/officeDocument/2006/relationships/hyperlink" Target="https://m.edsoo.ru/f8410122" TargetMode="External"/><Relationship Id="rId156" Type="http://schemas.openxmlformats.org/officeDocument/2006/relationships/hyperlink" Target="https://m.edsoo.ru/f8410dd4" TargetMode="External"/><Relationship Id="rId164" Type="http://schemas.openxmlformats.org/officeDocument/2006/relationships/hyperlink" Target="https://m.edsoo.ru/f8411a5e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easyen.ru/load/okruzhajushhij_mir/3_klass/prezentacija_k_uroku_po_teme_vozdukh_i_ego_okhrana/238-1-0-70007" TargetMode="External"/><Relationship Id="rId109" Type="http://schemas.openxmlformats.org/officeDocument/2006/relationships/hyperlink" Target="https://m.edsoo.ru/f841314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easyen.ru/load/okruzhajushhij_mir/3_klass/prezentacija_k_uroku_po_teme_raznoobrazie_rastenij/238-1-0-70017" TargetMode="External"/><Relationship Id="rId76" Type="http://schemas.openxmlformats.org/officeDocument/2006/relationships/hyperlink" Target="https://uchitelya.com/okruzhayuschiy-mir/28198-konspekt-uroka-sreda-obitaniya-zhivotnyh-3-klass.html" TargetMode="External"/><Relationship Id="rId97" Type="http://schemas.openxmlformats.org/officeDocument/2006/relationships/hyperlink" Target="https://m.edsoo.ru/f84140ba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c7ca" TargetMode="External"/><Relationship Id="rId125" Type="http://schemas.openxmlformats.org/officeDocument/2006/relationships/hyperlink" Target="https://m.edsoo.ru/f840d328" TargetMode="External"/><Relationship Id="rId141" Type="http://schemas.openxmlformats.org/officeDocument/2006/relationships/hyperlink" Target="https://m.edsoo.ru/f8412a1c" TargetMode="External"/><Relationship Id="rId146" Type="http://schemas.openxmlformats.org/officeDocument/2006/relationships/hyperlink" Target="https://m.edsoo.ru/f840ef2a" TargetMode="External"/><Relationship Id="rId167" Type="http://schemas.openxmlformats.org/officeDocument/2006/relationships/hyperlink" Target="https://m.edsoo.ru/f8411dd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c3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urok-po-poznaniyu-mira-dlya-klassa-metodi-issledovaniya-prirodinablyudenie-ispolzovanie-matematiki-pri-provedenii-issledovaniy-p-1356037.html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infourok.ru/prezentaciya-po-okruzhayushemu-miru-po-teme-sezonnye-izmeneniya-v-lesu-3-klass-4606305.html" TargetMode="External"/><Relationship Id="rId87" Type="http://schemas.openxmlformats.org/officeDocument/2006/relationships/hyperlink" Target="https://resh.edu.ru/subject/lesson/3803/conspect/224484/" TargetMode="External"/><Relationship Id="rId110" Type="http://schemas.openxmlformats.org/officeDocument/2006/relationships/hyperlink" Target="https://m.edsoo.ru/f841481c" TargetMode="External"/><Relationship Id="rId115" Type="http://schemas.openxmlformats.org/officeDocument/2006/relationships/hyperlink" Target="https://m.edsoo.ru/f84112c0" TargetMode="External"/><Relationship Id="rId131" Type="http://schemas.openxmlformats.org/officeDocument/2006/relationships/hyperlink" Target="https://m.edsoo.ru/f840f9fc" TargetMode="External"/><Relationship Id="rId136" Type="http://schemas.openxmlformats.org/officeDocument/2006/relationships/hyperlink" Target="https://m.edsoo.ru/f840e41c" TargetMode="External"/><Relationship Id="rId157" Type="http://schemas.openxmlformats.org/officeDocument/2006/relationships/hyperlink" Target="https://m.edsoo.ru/f8411108" TargetMode="External"/><Relationship Id="rId61" Type="http://schemas.openxmlformats.org/officeDocument/2006/relationships/hyperlink" Target="https://easyen.ru/load/okruzhajushhij_mir/3_klass/prezentacija_k_uroku_po_teme_razmnozhenie_i_razvitie_rastenij/238-1-0-70019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04ba" TargetMode="External"/><Relationship Id="rId19" Type="http://schemas.openxmlformats.org/officeDocument/2006/relationships/hyperlink" Target="https://resh.edu.ru/subject/lesson/3719/main/156984/" TargetMode="External"/><Relationship Id="rId14" Type="http://schemas.openxmlformats.org/officeDocument/2006/relationships/hyperlink" Target="https://resh.edu.ru/subject/lesson/3873/conspect/156176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subject/lesson/3826/conspect/224251/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1380e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f840d846" TargetMode="External"/><Relationship Id="rId147" Type="http://schemas.openxmlformats.org/officeDocument/2006/relationships/hyperlink" Target="https://m.edsoo.ru/f840f0b0" TargetMode="External"/><Relationship Id="rId168" Type="http://schemas.openxmlformats.org/officeDocument/2006/relationships/hyperlink" Target="https://m.edsoo.ru/f8411f90" TargetMode="External"/><Relationship Id="rId8" Type="http://schemas.openxmlformats.org/officeDocument/2006/relationships/hyperlink" Target="https://kopilkaurokov.ru/okruzhayushchiy-mir/uroki/urok_po_okruzhaiushchemu_miru_v_3_klasse_s_chego_nachinaetsia_rodina" TargetMode="External"/><Relationship Id="rId51" Type="http://schemas.openxmlformats.org/officeDocument/2006/relationships/hyperlink" Target="https://resh.edu.ru/subject/lesson/4456/conspect/155594/" TargetMode="External"/><Relationship Id="rId72" Type="http://schemas.openxmlformats.org/officeDocument/2006/relationships/hyperlink" Target="https://easyen.ru/load/okruzhajushhij_mir/3_klass/prezentacija_k_uroku_po_teme_kto_chto_est/238-1-0-70022" TargetMode="External"/><Relationship Id="rId93" Type="http://schemas.openxmlformats.org/officeDocument/2006/relationships/hyperlink" Target="https://m.edsoo.ru/f841330e" TargetMode="External"/><Relationship Id="rId98" Type="http://schemas.openxmlformats.org/officeDocument/2006/relationships/hyperlink" Target="https://m.edsoo.ru/f841427c" TargetMode="External"/><Relationship Id="rId121" Type="http://schemas.openxmlformats.org/officeDocument/2006/relationships/hyperlink" Target="https://m.edsoo.ru/f840cce8" TargetMode="External"/><Relationship Id="rId142" Type="http://schemas.openxmlformats.org/officeDocument/2006/relationships/hyperlink" Target="https://m.edsoo.ru/f840e85e" TargetMode="External"/><Relationship Id="rId163" Type="http://schemas.openxmlformats.org/officeDocument/2006/relationships/hyperlink" Target="https://m.edsoo.ru/f84118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prezentaciya-po-okruzhayushemu-miru-na-temu-dostoprimechatelnosti-evropy-3-klass-5531775.html" TargetMode="External"/><Relationship Id="rId46" Type="http://schemas.openxmlformats.org/officeDocument/2006/relationships/hyperlink" Target="https://resh.edu.ru/subject/lesson/4450/conspect/155237/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f840e6a6" TargetMode="External"/><Relationship Id="rId158" Type="http://schemas.openxmlformats.org/officeDocument/2006/relationships/hyperlink" Target="https://m.edsoo.ru/f841146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infourok.ru/prezentaciya_po_okruzhayuschemu_miru_na_temu_gornye_porody_-_3_klass-134956.htm" TargetMode="External"/><Relationship Id="rId62" Type="http://schemas.openxmlformats.org/officeDocument/2006/relationships/hyperlink" Target="https://infourok.ru/proekt_razvitie_rasteniya_iz_semeni-145863.htm" TargetMode="External"/><Relationship Id="rId83" Type="http://schemas.openxmlformats.org/officeDocument/2006/relationships/hyperlink" Target="https://nsportal.ru/nachalnaya-shkola/okruzhayushchii-mir/2021/12/02/konspekt-uroka-okruzhayushchego-mira-po-teme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4650" TargetMode="External"/><Relationship Id="rId132" Type="http://schemas.openxmlformats.org/officeDocument/2006/relationships/hyperlink" Target="https://m.edsoo.ru/f840df26" TargetMode="External"/><Relationship Id="rId153" Type="http://schemas.openxmlformats.org/officeDocument/2006/relationships/hyperlink" Target="https://m.edsoo.ru/f8410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2B9E6-148E-4FDC-8F1F-CDD63A7C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11900</Words>
  <Characters>67835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Надежда</cp:lastModifiedBy>
  <cp:revision>21</cp:revision>
  <dcterms:created xsi:type="dcterms:W3CDTF">2023-08-29T16:59:00Z</dcterms:created>
  <dcterms:modified xsi:type="dcterms:W3CDTF">2024-09-22T14:11:00Z</dcterms:modified>
</cp:coreProperties>
</file>