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‌Министерство образования Республики Мордовия‌‌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 </w:t>
      </w:r>
    </w:p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Управление образования</w:t>
      </w:r>
    </w:p>
    <w:p w:rsidR="00CB14C2" w:rsidRDefault="00CB14C2" w:rsidP="00CB14C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городского округа Саранск </w:t>
      </w:r>
    </w:p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‌МОУ "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средняя общеобразовательная школа"</w:t>
      </w:r>
    </w:p>
    <w:p w:rsidR="00CB14C2" w:rsidRDefault="00CB14C2" w:rsidP="00CB14C2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CB14C2" w:rsidRDefault="00CB14C2" w:rsidP="00CB1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Рассмотрена и одобрена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CB14C2" w:rsidRDefault="00CB14C2" w:rsidP="00CB14C2">
      <w:pPr>
        <w:spacing w:after="0"/>
        <w:ind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 МОУ</w:t>
      </w:r>
    </w:p>
    <w:p w:rsidR="00CB14C2" w:rsidRDefault="00CB14C2" w:rsidP="00CB14C2">
      <w:pPr>
        <w:spacing w:after="0"/>
        <w:ind w:hanging="18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CB14C2" w:rsidRDefault="00CB14C2" w:rsidP="00CB14C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В./        ______ /Широков А.В.../</w:t>
      </w:r>
    </w:p>
    <w:p w:rsidR="00CB14C2" w:rsidRDefault="00CB14C2" w:rsidP="00CB1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_________/Калмыкова Н. В./                 «29__»__08_2024г.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«_29_»_08_2024г.</w:t>
      </w:r>
    </w:p>
    <w:p w:rsidR="00CB14C2" w:rsidRDefault="00CB14C2" w:rsidP="00CB1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</w:t>
      </w:r>
    </w:p>
    <w:p w:rsidR="00CB14C2" w:rsidRDefault="00CB14C2" w:rsidP="00CB1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«_28»_08__2024г.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B14C2" w:rsidRDefault="00CB14C2" w:rsidP="00CB14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14C2" w:rsidRDefault="00CB14C2" w:rsidP="00CB14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основная общеобразовательная программа</w:t>
      </w:r>
    </w:p>
    <w:p w:rsidR="00CB14C2" w:rsidRDefault="00CB14C2" w:rsidP="00CB14C2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начального общего образования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CB14C2" w:rsidRDefault="00CB14C2" w:rsidP="00CB14C2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CB14C2" w:rsidRDefault="00CB14C2" w:rsidP="00CB14C2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 7.2)</w:t>
      </w:r>
    </w:p>
    <w:p w:rsidR="00CB14C2" w:rsidRDefault="00CB14C2" w:rsidP="00CB14C2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учебного предмета «Физическая культура»</w:t>
      </w:r>
    </w:p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обучающихся  4 классов</w:t>
      </w:r>
    </w:p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CB14C2" w:rsidRDefault="00CB14C2" w:rsidP="00CB14C2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B14C2" w:rsidRDefault="00CB14C2" w:rsidP="00CB14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B14C2" w:rsidRDefault="00CB14C2" w:rsidP="00CB14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 учитель начальных классов</w:t>
      </w:r>
    </w:p>
    <w:p w:rsidR="00CB14C2" w:rsidRDefault="00CB14C2" w:rsidP="00CB14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Уханова О.В.</w:t>
      </w:r>
    </w:p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CB14C2" w:rsidRDefault="00CB14C2" w:rsidP="00CB14C2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14C2" w:rsidRDefault="00CB14C2" w:rsidP="00CB14C2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14C2" w:rsidRDefault="00CB14C2" w:rsidP="00CB14C2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14C2" w:rsidRDefault="00CB14C2" w:rsidP="00CB14C2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14C2" w:rsidRDefault="00CB14C2" w:rsidP="00CB14C2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14C2" w:rsidRDefault="00CB14C2" w:rsidP="00CB14C2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14C2" w:rsidRDefault="00CB14C2" w:rsidP="00CB14C2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14C2" w:rsidRDefault="00CB14C2" w:rsidP="00CB14C2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14C2" w:rsidRDefault="00CB14C2" w:rsidP="00CB14C2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Саранск‌ 2024-2025</w:t>
      </w:r>
    </w:p>
    <w:p w:rsidR="00A526BF" w:rsidRPr="000C3FC9" w:rsidRDefault="00A526BF" w:rsidP="001822A4">
      <w:pPr>
        <w:pStyle w:val="Default"/>
        <w:numPr>
          <w:ilvl w:val="0"/>
          <w:numId w:val="2"/>
        </w:numPr>
        <w:ind w:left="0"/>
        <w:jc w:val="center"/>
        <w:rPr>
          <w:b/>
        </w:rPr>
      </w:pPr>
      <w:r w:rsidRPr="000C3FC9">
        <w:rPr>
          <w:b/>
        </w:rPr>
        <w:lastRenderedPageBreak/>
        <w:t>Пояснительная записка</w:t>
      </w:r>
    </w:p>
    <w:p w:rsidR="00A526BF" w:rsidRPr="000C3FC9" w:rsidRDefault="00A526BF" w:rsidP="00182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FC9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 (пр.</w:t>
      </w:r>
      <w:proofErr w:type="gramEnd"/>
      <w:r w:rsidRPr="000C3F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 xml:space="preserve">МО РФ от 19.12.2014г № 1598), авторской программы </w:t>
      </w:r>
      <w:r w:rsidR="00502E75" w:rsidRPr="000C3FC9">
        <w:rPr>
          <w:rFonts w:ascii="Times New Roman" w:hAnsi="Times New Roman" w:cs="Times New Roman"/>
          <w:sz w:val="24"/>
          <w:szCs w:val="24"/>
        </w:rPr>
        <w:t>«Физическая культура. 1-4 классы».</w:t>
      </w:r>
      <w:proofErr w:type="gramEnd"/>
      <w:r w:rsidR="00502E75" w:rsidRPr="000C3FC9">
        <w:rPr>
          <w:rFonts w:ascii="Times New Roman" w:hAnsi="Times New Roman" w:cs="Times New Roman"/>
          <w:sz w:val="24"/>
          <w:szCs w:val="24"/>
        </w:rPr>
        <w:t xml:space="preserve"> В.И.Лях «Просвещение 2015г. 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>Начальная школа. 1-4 классы; Учебно-методический комплект «Школа России» М., «Просвещение»)</w:t>
      </w:r>
      <w:r w:rsidR="00BB6C22" w:rsidRPr="000C3FC9">
        <w:rPr>
          <w:rFonts w:ascii="Times New Roman" w:hAnsi="Times New Roman" w:cs="Times New Roman"/>
          <w:sz w:val="24"/>
          <w:szCs w:val="24"/>
        </w:rPr>
        <w:t xml:space="preserve"> </w:t>
      </w:r>
      <w:r w:rsidRPr="000C3FC9">
        <w:rPr>
          <w:rFonts w:ascii="Times New Roman" w:hAnsi="Times New Roman" w:cs="Times New Roman"/>
          <w:sz w:val="24"/>
          <w:szCs w:val="24"/>
        </w:rPr>
        <w:t xml:space="preserve">и является приложением к Адаптированной основной общеобразовательной программе начального общего образования учащихся с задержкой психического развития (вариант 7.2)  </w:t>
      </w:r>
      <w:proofErr w:type="gramEnd"/>
    </w:p>
    <w:p w:rsidR="00A526BF" w:rsidRPr="000C3FC9" w:rsidRDefault="00A526BF" w:rsidP="001822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Программа отражает содержание обучения предмету «</w:t>
      </w:r>
      <w:r w:rsidR="00502E75" w:rsidRPr="000C3FC9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0C3FC9">
        <w:rPr>
          <w:rFonts w:ascii="Times New Roman" w:hAnsi="Times New Roman" w:cs="Times New Roman"/>
          <w:sz w:val="24"/>
          <w:szCs w:val="24"/>
        </w:rPr>
        <w:t xml:space="preserve">» с учетом особых образовательных потребностей учащихся с задержкой психического развития (ЗПР).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тематическом планировании. </w:t>
      </w:r>
    </w:p>
    <w:p w:rsidR="00502E75" w:rsidRPr="000C3FC9" w:rsidRDefault="00502E75" w:rsidP="001822A4">
      <w:pPr>
        <w:pStyle w:val="a3"/>
        <w:spacing w:line="360" w:lineRule="auto"/>
        <w:ind w:left="0" w:firstLine="708"/>
        <w:jc w:val="both"/>
        <w:rPr>
          <w:sz w:val="24"/>
          <w:szCs w:val="24"/>
        </w:rPr>
      </w:pPr>
      <w:r w:rsidRPr="000C3FC9">
        <w:rPr>
          <w:b/>
          <w:i/>
          <w:sz w:val="24"/>
          <w:szCs w:val="24"/>
        </w:rPr>
        <w:t xml:space="preserve">Общей целью </w:t>
      </w:r>
      <w:r w:rsidRPr="000C3FC9">
        <w:rPr>
          <w:sz w:val="24"/>
          <w:szCs w:val="24"/>
        </w:rPr>
        <w:t>изучения предмета «Физическая культура» является укрепление здоровья обучающихся с ЗПР и совершенствование их физического развития, формирование первоначальных представлений о значении физической культуры для укрепления здоровья человека.</w:t>
      </w:r>
    </w:p>
    <w:p w:rsidR="00502E75" w:rsidRPr="000C3FC9" w:rsidRDefault="00502E75" w:rsidP="001822A4">
      <w:pPr>
        <w:pStyle w:val="a3"/>
        <w:spacing w:line="360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0C3FC9">
        <w:rPr>
          <w:rFonts w:eastAsia="Times New Roman"/>
          <w:sz w:val="24"/>
          <w:szCs w:val="24"/>
        </w:rPr>
        <w:t xml:space="preserve">Овладение учебным предметом «Физическая культура» представляет сложность для учащихся с ЗПР. Это связано с недостатками психофизического развития детей: </w:t>
      </w:r>
      <w:proofErr w:type="spellStart"/>
      <w:r w:rsidRPr="000C3FC9">
        <w:rPr>
          <w:rFonts w:eastAsia="Times New Roman"/>
          <w:sz w:val="24"/>
          <w:szCs w:val="24"/>
        </w:rPr>
        <w:t>несформированностью</w:t>
      </w:r>
      <w:proofErr w:type="spellEnd"/>
      <w:r w:rsidRPr="000C3FC9">
        <w:rPr>
          <w:rFonts w:eastAsia="Times New Roman"/>
          <w:sz w:val="24"/>
          <w:szCs w:val="24"/>
        </w:rPr>
        <w:t xml:space="preserve"> пространственной ориентировки, зрительно-моторной координации, трудностями произвольной регуляции деятельности, трудностями понимания речевой инструкции. </w:t>
      </w:r>
    </w:p>
    <w:p w:rsidR="00502E75" w:rsidRPr="000C3FC9" w:rsidRDefault="00502E75" w:rsidP="001822A4">
      <w:pPr>
        <w:pStyle w:val="a3"/>
        <w:spacing w:line="360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0C3FC9">
        <w:rPr>
          <w:rFonts w:eastAsia="Times New Roman"/>
          <w:sz w:val="24"/>
          <w:szCs w:val="24"/>
        </w:rPr>
        <w:t xml:space="preserve">В соответствии перечисленными трудностями и обозначенными во ФГОС НОО </w:t>
      </w:r>
      <w:proofErr w:type="gramStart"/>
      <w:r w:rsidRPr="000C3FC9">
        <w:rPr>
          <w:rFonts w:eastAsia="Times New Roman"/>
          <w:sz w:val="24"/>
          <w:szCs w:val="24"/>
        </w:rPr>
        <w:t>обучающихся</w:t>
      </w:r>
      <w:proofErr w:type="gramEnd"/>
      <w:r w:rsidRPr="000C3FC9">
        <w:rPr>
          <w:rFonts w:eastAsia="Times New Roman"/>
          <w:sz w:val="24"/>
          <w:szCs w:val="24"/>
        </w:rPr>
        <w:t xml:space="preserve"> с ЗПР особыми образовательными потребностями определяются </w:t>
      </w:r>
      <w:r w:rsidRPr="000C3FC9">
        <w:rPr>
          <w:rFonts w:eastAsia="Times New Roman"/>
          <w:b/>
          <w:i/>
          <w:sz w:val="24"/>
          <w:szCs w:val="24"/>
        </w:rPr>
        <w:t>общие задачи учебного предмета</w:t>
      </w:r>
      <w:r w:rsidRPr="000C3FC9">
        <w:rPr>
          <w:rFonts w:eastAsia="Times New Roman"/>
          <w:sz w:val="24"/>
          <w:szCs w:val="24"/>
        </w:rPr>
        <w:t>:</w:t>
      </w:r>
    </w:p>
    <w:p w:rsidR="00502E75" w:rsidRPr="000C3FC9" w:rsidRDefault="00502E75" w:rsidP="001822A4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укрепление здоровья, содействие гармоничному физическому и социальному развитию;</w:t>
      </w:r>
    </w:p>
    <w:p w:rsidR="00502E75" w:rsidRPr="000C3FC9" w:rsidRDefault="00502E75" w:rsidP="001822A4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 xml:space="preserve">формирование двигательных навыков и умений, первоначальных умений </w:t>
      </w:r>
      <w:proofErr w:type="spellStart"/>
      <w:r w:rsidRPr="000C3FC9">
        <w:rPr>
          <w:sz w:val="24"/>
          <w:szCs w:val="24"/>
        </w:rPr>
        <w:t>саморегуляции</w:t>
      </w:r>
      <w:proofErr w:type="spellEnd"/>
      <w:r w:rsidRPr="000C3FC9">
        <w:rPr>
          <w:sz w:val="24"/>
          <w:szCs w:val="24"/>
        </w:rPr>
        <w:t>;</w:t>
      </w:r>
    </w:p>
    <w:p w:rsidR="00502E75" w:rsidRPr="000C3FC9" w:rsidRDefault="00502E75" w:rsidP="001822A4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формирование системы элементарных знаний о здоровом образе жизни и установки на сохранение и укрепление здоровья;</w:t>
      </w:r>
    </w:p>
    <w:p w:rsidR="00502E75" w:rsidRPr="000C3FC9" w:rsidRDefault="00502E75" w:rsidP="001822A4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владение основными представлениями о собственном теле;</w:t>
      </w:r>
    </w:p>
    <w:p w:rsidR="00502E75" w:rsidRPr="000C3FC9" w:rsidRDefault="00502E75" w:rsidP="001822A4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развитие основных физических качеств (силы, быстроты, выносливости, координации, гибкости);</w:t>
      </w:r>
    </w:p>
    <w:p w:rsidR="00A526BF" w:rsidRPr="000C3FC9" w:rsidRDefault="00502E75" w:rsidP="001822A4">
      <w:pPr>
        <w:pStyle w:val="a3"/>
        <w:numPr>
          <w:ilvl w:val="0"/>
          <w:numId w:val="14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 xml:space="preserve">коррекция недостатков психофизического развития. </w:t>
      </w:r>
    </w:p>
    <w:p w:rsidR="00A526BF" w:rsidRPr="000C3FC9" w:rsidRDefault="00A526BF" w:rsidP="001822A4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C3FC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Психолого-педагогическая характеристика </w:t>
      </w:r>
      <w:proofErr w:type="gramStart"/>
      <w:r w:rsidRPr="000C3FC9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proofErr w:type="gramEnd"/>
      <w:r w:rsidRPr="000C3FC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 ЗПР</w:t>
      </w:r>
    </w:p>
    <w:p w:rsidR="00A526BF" w:rsidRPr="000C3FC9" w:rsidRDefault="00A526BF" w:rsidP="001822A4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C3FC9">
        <w:rPr>
          <w:rFonts w:ascii="Times New Roman" w:hAnsi="Times New Roman" w:cs="Times New Roman"/>
          <w:b/>
          <w:color w:val="auto"/>
          <w:sz w:val="24"/>
          <w:szCs w:val="24"/>
        </w:rPr>
        <w:tab/>
        <w:t>Обучающиеся с ЗПР</w:t>
      </w:r>
      <w:r w:rsidRPr="000C3FC9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0C3FC9">
        <w:rPr>
          <w:rFonts w:ascii="Times New Roman" w:hAnsi="Times New Roman" w:cs="Times New Roman"/>
          <w:color w:val="auto"/>
          <w:sz w:val="24"/>
          <w:szCs w:val="24"/>
        </w:rPr>
        <w:t xml:space="preserve"> это дети, имеющие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A526BF" w:rsidRPr="000C3FC9" w:rsidRDefault="00A526BF" w:rsidP="001822A4">
      <w:pPr>
        <w:pStyle w:val="a3"/>
        <w:ind w:left="0"/>
        <w:jc w:val="both"/>
        <w:rPr>
          <w:sz w:val="24"/>
          <w:szCs w:val="24"/>
        </w:rPr>
      </w:pPr>
      <w:r w:rsidRPr="000C3FC9">
        <w:rPr>
          <w:bCs/>
          <w:iCs/>
          <w:sz w:val="24"/>
          <w:szCs w:val="24"/>
        </w:rPr>
        <w:lastRenderedPageBreak/>
        <w:tab/>
        <w:t xml:space="preserve">Категория обучающихся с </w:t>
      </w:r>
      <w:r w:rsidRPr="000C3FC9">
        <w:rPr>
          <w:sz w:val="24"/>
          <w:szCs w:val="24"/>
        </w:rPr>
        <w:t>ЗПР –</w:t>
      </w:r>
      <w:r w:rsidRPr="000C3FC9">
        <w:rPr>
          <w:bCs/>
          <w:sz w:val="24"/>
          <w:szCs w:val="24"/>
        </w:rPr>
        <w:t xml:space="preserve"> наиболее многочисленная среди детей с ОВЗ и неоднородная по составу группа школьников.</w:t>
      </w:r>
      <w:r w:rsidR="00502E75" w:rsidRPr="000C3FC9">
        <w:rPr>
          <w:bCs/>
          <w:sz w:val="24"/>
          <w:szCs w:val="24"/>
        </w:rPr>
        <w:t xml:space="preserve"> </w:t>
      </w:r>
      <w:r w:rsidRPr="000C3FC9">
        <w:rPr>
          <w:sz w:val="24"/>
          <w:szCs w:val="24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</w:t>
      </w:r>
      <w:proofErr w:type="spellStart"/>
      <w:r w:rsidRPr="000C3FC9">
        <w:rPr>
          <w:sz w:val="24"/>
          <w:szCs w:val="24"/>
        </w:rPr>
        <w:t>депривация</w:t>
      </w:r>
      <w:proofErr w:type="spellEnd"/>
      <w:r w:rsidRPr="000C3FC9">
        <w:rPr>
          <w:sz w:val="24"/>
          <w:szCs w:val="24"/>
        </w:rPr>
        <w:t xml:space="preserve">. Подобное разнообразие этиологических факторов обусловливает значительный диапазон выраженности нарушений </w:t>
      </w:r>
      <w:r w:rsidRPr="000C3FC9">
        <w:rPr>
          <w:sz w:val="24"/>
          <w:szCs w:val="24"/>
        </w:rPr>
        <w:sym w:font="Symbol" w:char="F02D"/>
      </w:r>
      <w:r w:rsidRPr="000C3FC9">
        <w:rPr>
          <w:sz w:val="24"/>
          <w:szCs w:val="24"/>
        </w:rPr>
        <w:t xml:space="preserve"> от состояний, приближающихся к уровню возрастной нормы, до состояний, требующих отграничения от умственной отсталости. </w:t>
      </w:r>
    </w:p>
    <w:p w:rsidR="00A526BF" w:rsidRPr="000C3FC9" w:rsidRDefault="00A526BF" w:rsidP="001822A4">
      <w:pPr>
        <w:pStyle w:val="a3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ab/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0C3FC9">
        <w:rPr>
          <w:sz w:val="24"/>
          <w:szCs w:val="24"/>
        </w:rPr>
        <w:t>саморегуляции</w:t>
      </w:r>
      <w:proofErr w:type="spellEnd"/>
      <w:r w:rsidRPr="000C3FC9">
        <w:rPr>
          <w:sz w:val="24"/>
          <w:szCs w:val="24"/>
        </w:rPr>
        <w:t xml:space="preserve">. Достаточно часто у </w:t>
      </w:r>
      <w:proofErr w:type="gramStart"/>
      <w:r w:rsidRPr="000C3FC9">
        <w:rPr>
          <w:sz w:val="24"/>
          <w:szCs w:val="24"/>
        </w:rPr>
        <w:t>обучающихся</w:t>
      </w:r>
      <w:proofErr w:type="gramEnd"/>
      <w:r w:rsidRPr="000C3FC9">
        <w:rPr>
          <w:sz w:val="24"/>
          <w:szCs w:val="24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A526BF" w:rsidRPr="000C3FC9" w:rsidRDefault="00A526BF" w:rsidP="001822A4">
      <w:pPr>
        <w:pStyle w:val="a3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ab/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A526BF" w:rsidRPr="000C3FC9" w:rsidRDefault="00A526BF" w:rsidP="001822A4">
      <w:pPr>
        <w:pStyle w:val="a3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ab/>
      </w:r>
      <w:proofErr w:type="gramStart"/>
      <w:r w:rsidRPr="000C3FC9">
        <w:rPr>
          <w:sz w:val="24"/>
          <w:szCs w:val="24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</w:t>
      </w:r>
      <w:proofErr w:type="gramEnd"/>
      <w:r w:rsidRPr="000C3FC9">
        <w:rPr>
          <w:sz w:val="24"/>
          <w:szCs w:val="24"/>
        </w:rPr>
        <w:t xml:space="preserve"> От </w:t>
      </w:r>
      <w:proofErr w:type="gramStart"/>
      <w:r w:rsidRPr="000C3FC9">
        <w:rPr>
          <w:sz w:val="24"/>
          <w:szCs w:val="24"/>
        </w:rPr>
        <w:t>обучающихся</w:t>
      </w:r>
      <w:proofErr w:type="gramEnd"/>
      <w:r w:rsidRPr="000C3FC9">
        <w:rPr>
          <w:sz w:val="24"/>
          <w:szCs w:val="24"/>
        </w:rPr>
        <w:t>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</w:t>
      </w:r>
      <w:proofErr w:type="spellStart"/>
      <w:r w:rsidRPr="000C3FC9">
        <w:rPr>
          <w:sz w:val="24"/>
          <w:szCs w:val="24"/>
        </w:rPr>
        <w:t>психолого-медико-педагогической</w:t>
      </w:r>
      <w:proofErr w:type="spellEnd"/>
      <w:r w:rsidRPr="000C3FC9">
        <w:rPr>
          <w:sz w:val="24"/>
          <w:szCs w:val="24"/>
        </w:rPr>
        <w:t xml:space="preserve">) коррекционной помощи. </w:t>
      </w:r>
      <w:r w:rsidRPr="000C3FC9">
        <w:rPr>
          <w:sz w:val="24"/>
          <w:szCs w:val="24"/>
        </w:rPr>
        <w:tab/>
      </w:r>
      <w:proofErr w:type="gramStart"/>
      <w:r w:rsidRPr="000C3FC9">
        <w:rPr>
          <w:sz w:val="24"/>
          <w:szCs w:val="24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</w:t>
      </w:r>
      <w:proofErr w:type="gramEnd"/>
    </w:p>
    <w:p w:rsidR="00A526BF" w:rsidRPr="000C3FC9" w:rsidRDefault="00A526BF" w:rsidP="001822A4">
      <w:pPr>
        <w:pStyle w:val="a3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ab/>
        <w:t xml:space="preserve">АРП (вариант 7.2) </w:t>
      </w:r>
      <w:proofErr w:type="gramStart"/>
      <w:r w:rsidRPr="000C3FC9">
        <w:rPr>
          <w:sz w:val="24"/>
          <w:szCs w:val="24"/>
        </w:rPr>
        <w:t>адресована</w:t>
      </w:r>
      <w:proofErr w:type="gramEnd"/>
      <w:r w:rsidRPr="000C3FC9">
        <w:rPr>
          <w:sz w:val="24"/>
          <w:szCs w:val="24"/>
        </w:rPr>
        <w:t xml:space="preserve">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Pr="000C3FC9">
        <w:rPr>
          <w:sz w:val="24"/>
          <w:szCs w:val="24"/>
        </w:rPr>
        <w:t>саморегуляция</w:t>
      </w:r>
      <w:proofErr w:type="spellEnd"/>
      <w:r w:rsidRPr="000C3FC9">
        <w:rPr>
          <w:sz w:val="24"/>
          <w:szCs w:val="24"/>
        </w:rPr>
        <w:t xml:space="preserve"> в поведении и деятельности, как правило, сформированы недостаточно. </w:t>
      </w:r>
      <w:proofErr w:type="spellStart"/>
      <w:r w:rsidRPr="000C3FC9">
        <w:rPr>
          <w:sz w:val="24"/>
          <w:szCs w:val="24"/>
        </w:rPr>
        <w:t>Обучаемость</w:t>
      </w:r>
      <w:proofErr w:type="spellEnd"/>
      <w:r w:rsidRPr="000C3FC9">
        <w:rPr>
          <w:sz w:val="24"/>
          <w:szCs w:val="24"/>
        </w:rPr>
        <w:t xml:space="preserve">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</w:t>
      </w:r>
      <w:r w:rsidR="0092319F" w:rsidRPr="000C3FC9">
        <w:rPr>
          <w:sz w:val="24"/>
          <w:szCs w:val="24"/>
        </w:rPr>
        <w:t xml:space="preserve">ионального состояния. Возможная </w:t>
      </w:r>
      <w:r w:rsidRPr="000C3FC9">
        <w:rPr>
          <w:sz w:val="24"/>
          <w:szCs w:val="24"/>
        </w:rPr>
        <w:t xml:space="preserve">адаптивность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Pr="000C3FC9">
        <w:rPr>
          <w:sz w:val="24"/>
          <w:szCs w:val="24"/>
        </w:rPr>
        <w:t>гиперактивностью</w:t>
      </w:r>
      <w:proofErr w:type="spellEnd"/>
      <w:r w:rsidRPr="000C3FC9">
        <w:rPr>
          <w:sz w:val="24"/>
          <w:szCs w:val="24"/>
        </w:rPr>
        <w:t>.</w:t>
      </w:r>
    </w:p>
    <w:p w:rsidR="00611A91" w:rsidRPr="000C3FC9" w:rsidRDefault="00611A91" w:rsidP="001822A4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1A91" w:rsidRPr="000C3FC9" w:rsidRDefault="00611A91" w:rsidP="001822A4">
      <w:pPr>
        <w:pStyle w:val="a3"/>
        <w:numPr>
          <w:ilvl w:val="0"/>
          <w:numId w:val="2"/>
        </w:numPr>
        <w:ind w:left="0"/>
        <w:jc w:val="both"/>
        <w:rPr>
          <w:b/>
          <w:sz w:val="24"/>
          <w:szCs w:val="24"/>
        </w:rPr>
      </w:pPr>
      <w:r w:rsidRPr="000C3FC9">
        <w:rPr>
          <w:b/>
          <w:sz w:val="24"/>
          <w:szCs w:val="24"/>
        </w:rPr>
        <w:lastRenderedPageBreak/>
        <w:t xml:space="preserve">Общая характеристика и коррекционно-развивающее значение предмета </w:t>
      </w:r>
      <w:r w:rsidR="00502E75" w:rsidRPr="000C3FC9">
        <w:rPr>
          <w:b/>
          <w:sz w:val="24"/>
          <w:szCs w:val="24"/>
        </w:rPr>
        <w:t>«Физическая культура»</w:t>
      </w:r>
    </w:p>
    <w:p w:rsidR="00611A91" w:rsidRPr="000C3FC9" w:rsidRDefault="00611A91" w:rsidP="001822A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E75" w:rsidRPr="000C3FC9" w:rsidRDefault="00502E7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«Физическая культура» вносит весомый вклад в общую систему оздоровительной и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502E75" w:rsidRPr="000C3FC9" w:rsidRDefault="00502E7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школьника пробуждается интерес к физическим упражнениям, желание соблюдать здоровый образ жизни, совершенствуется двигательные навыки, проявляются возможности осознания своих затруднений и соответствующие попытки их преодоления.</w:t>
      </w:r>
    </w:p>
    <w:p w:rsidR="00502E75" w:rsidRPr="000C3FC9" w:rsidRDefault="00502E7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 xml:space="preserve">Уроки физкультуры способствуют профилактике заболеваний </w:t>
      </w:r>
      <w:proofErr w:type="spellStart"/>
      <w:proofErr w:type="gramStart"/>
      <w:r w:rsidRPr="000C3FC9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0C3FC9">
        <w:rPr>
          <w:rFonts w:ascii="Times New Roman" w:hAnsi="Times New Roman" w:cs="Times New Roman"/>
          <w:sz w:val="24"/>
          <w:szCs w:val="24"/>
        </w:rPr>
        <w:t xml:space="preserve">, дыхательной систем и опорно-двигательного аппарата. В процессе выполнения различных упражнений активизируется работа разных групп мышц, происходит избирательное воздействие на определенные системы организма. Таким 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0C3FC9">
        <w:rPr>
          <w:rFonts w:ascii="Times New Roman" w:hAnsi="Times New Roman" w:cs="Times New Roman"/>
          <w:sz w:val="24"/>
          <w:szCs w:val="24"/>
        </w:rPr>
        <w:t xml:space="preserve"> укрепляется сердечная мышца, улучшается работа мышц брюшного пресса, диафрагмы, формируются навыки правильного дыхания, совершенствуются двигательные характеристики.  </w:t>
      </w:r>
    </w:p>
    <w:p w:rsidR="00502E75" w:rsidRPr="000C3FC9" w:rsidRDefault="00502E7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Упражнения в ходьбе, беге, лазании, прыжках, метании способствуют развитию координации движений, пространственных ориентировок, произвольности и становлению навыков самоконтроля, что значимо для организации учебной деятельности на других уроках.</w:t>
      </w:r>
    </w:p>
    <w:p w:rsidR="00502E75" w:rsidRPr="000C3FC9" w:rsidRDefault="00502E75" w:rsidP="001822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3FC9">
        <w:rPr>
          <w:rFonts w:ascii="Times New Roman" w:eastAsia="Times New Roman" w:hAnsi="Times New Roman" w:cs="Times New Roman"/>
          <w:sz w:val="24"/>
          <w:szCs w:val="24"/>
        </w:rPr>
        <w:t>При усвоении учебного предмета «</w:t>
      </w:r>
      <w:r w:rsidRPr="000C3FC9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0C3FC9">
        <w:rPr>
          <w:rFonts w:ascii="Times New Roman" w:eastAsia="Times New Roman" w:hAnsi="Times New Roman" w:cs="Times New Roman"/>
          <w:sz w:val="24"/>
          <w:szCs w:val="24"/>
        </w:rPr>
        <w:t>» школьники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502E75" w:rsidRPr="000C3FC9" w:rsidRDefault="00502E7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 xml:space="preserve">На уроках физкультуры дети овладевают 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>элементарным</w:t>
      </w:r>
      <w:proofErr w:type="gramEnd"/>
      <w:r w:rsidRPr="000C3FC9">
        <w:rPr>
          <w:rFonts w:ascii="Times New Roman" w:hAnsi="Times New Roman" w:cs="Times New Roman"/>
          <w:sz w:val="24"/>
          <w:szCs w:val="24"/>
        </w:rPr>
        <w:t xml:space="preserve"> знаниями о здоровом образе жизни, значении спортивных упражнений, у них формируются такие необходимые качества личности, как целеустремленность и настойчивость в достижении результата.</w:t>
      </w:r>
    </w:p>
    <w:p w:rsidR="00502E75" w:rsidRPr="000C3FC9" w:rsidRDefault="00502E75" w:rsidP="001822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3FC9">
        <w:rPr>
          <w:rFonts w:ascii="Times New Roman" w:eastAsia="Times New Roman" w:hAnsi="Times New Roman" w:cs="Times New Roman"/>
          <w:sz w:val="24"/>
          <w:szCs w:val="24"/>
        </w:rPr>
        <w:t>Учитель по предмету  «</w:t>
      </w:r>
      <w:r w:rsidRPr="000C3FC9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0C3FC9">
        <w:rPr>
          <w:rFonts w:ascii="Times New Roman" w:eastAsia="Times New Roman" w:hAnsi="Times New Roman" w:cs="Times New Roman"/>
          <w:sz w:val="24"/>
          <w:szCs w:val="24"/>
        </w:rPr>
        <w:t xml:space="preserve">» должен взаимодействовать с другими участниками образовательного процесса. Взаимодействие с учителем начальных классов необходимо по предмету «Окружающий мир», где школьник также получает знания о здоровом образе жизни. Учитель начальных классов использует на уроках </w:t>
      </w:r>
      <w:proofErr w:type="spellStart"/>
      <w:r w:rsidRPr="000C3FC9">
        <w:rPr>
          <w:rFonts w:ascii="Times New Roman" w:eastAsia="Times New Roman" w:hAnsi="Times New Roman" w:cs="Times New Roman"/>
          <w:sz w:val="24"/>
          <w:szCs w:val="24"/>
        </w:rPr>
        <w:t>физминутки</w:t>
      </w:r>
      <w:proofErr w:type="spellEnd"/>
      <w:r w:rsidRPr="000C3FC9">
        <w:rPr>
          <w:rFonts w:ascii="Times New Roman" w:eastAsia="Times New Roman" w:hAnsi="Times New Roman" w:cs="Times New Roman"/>
          <w:sz w:val="24"/>
          <w:szCs w:val="24"/>
        </w:rPr>
        <w:t xml:space="preserve">, которые могут быть подобраны совместно. Педагог-психолог вместе с учителем по предмету  </w:t>
      </w:r>
      <w:r w:rsidRPr="000C3FC9"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r w:rsidRPr="000C3FC9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0C3FC9">
        <w:rPr>
          <w:rFonts w:ascii="Times New Roman" w:eastAsia="Times New Roman" w:hAnsi="Times New Roman" w:cs="Times New Roman"/>
          <w:sz w:val="24"/>
          <w:szCs w:val="24"/>
        </w:rPr>
        <w:t xml:space="preserve">» могут работать над совершенствованием  системы произвольной регуляции деятельности. Педагог-психолог может обосновать индивидуальный подход к </w:t>
      </w:r>
      <w:proofErr w:type="gramStart"/>
      <w:r w:rsidRPr="000C3FC9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0C3F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2E75" w:rsidRPr="000C3FC9" w:rsidRDefault="00502E7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 xml:space="preserve">На уроках физкультуры дети овладевают 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>элементарным</w:t>
      </w:r>
      <w:proofErr w:type="gramEnd"/>
      <w:r w:rsidRPr="000C3FC9">
        <w:rPr>
          <w:rFonts w:ascii="Times New Roman" w:hAnsi="Times New Roman" w:cs="Times New Roman"/>
          <w:sz w:val="24"/>
          <w:szCs w:val="24"/>
        </w:rPr>
        <w:t xml:space="preserve"> знаниями о здоровом образе жизни, значении спортивных упражнений, у них формируются такие необходимые качества личности, как целеустремленность и настойчивость в достижении результата. Не исключено, что для 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 w:rsidRPr="000C3FC9">
        <w:rPr>
          <w:rFonts w:ascii="Times New Roman" w:hAnsi="Times New Roman" w:cs="Times New Roman"/>
          <w:sz w:val="24"/>
          <w:szCs w:val="24"/>
        </w:rPr>
        <w:t xml:space="preserve"> обучающихся именно уроки физкультуры могут обеспечить столь необходимую сферу успешности.</w:t>
      </w:r>
    </w:p>
    <w:p w:rsidR="00502E75" w:rsidRPr="000C3FC9" w:rsidRDefault="00502E7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Вместе с тем учителю по предмету «Физическая культура» следует помнить следующие  рекомендации:</w:t>
      </w:r>
    </w:p>
    <w:p w:rsidR="00502E75" w:rsidRPr="000C3FC9" w:rsidRDefault="00502E75" w:rsidP="00182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У обучающихся разные двигательные возможности, которые не должны становиться объектом критики со стороны педагога и одноклассников.</w:t>
      </w:r>
    </w:p>
    <w:p w:rsidR="00502E75" w:rsidRPr="000C3FC9" w:rsidRDefault="00502E75" w:rsidP="00182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Повышенная возбудимость часто определяет плохое поведение на уроках. В данном случае б</w:t>
      </w:r>
      <w:r w:rsidRPr="000C3FC9">
        <w:rPr>
          <w:rFonts w:ascii="Times New Roman" w:hAnsi="Times New Roman" w:cs="Times New Roman"/>
          <w:i/>
          <w:sz w:val="24"/>
          <w:szCs w:val="24"/>
        </w:rPr>
        <w:t>о</w:t>
      </w:r>
      <w:r w:rsidRPr="000C3FC9">
        <w:rPr>
          <w:rFonts w:ascii="Times New Roman" w:hAnsi="Times New Roman" w:cs="Times New Roman"/>
          <w:sz w:val="24"/>
          <w:szCs w:val="24"/>
        </w:rPr>
        <w:t>льшую эффективность могут иметь парадоксальные реакции со стороны педагога – снижение громкости голоса при командах, включение дополнительных релаксационных упражнений, переключение плохо ведущих себя детей на другие виды деятельности (сходить, принести и т.п.).</w:t>
      </w:r>
    </w:p>
    <w:p w:rsidR="00502E75" w:rsidRPr="000C3FC9" w:rsidRDefault="00502E75" w:rsidP="00182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 xml:space="preserve"> С одной стороны, 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C3FC9">
        <w:rPr>
          <w:rFonts w:ascii="Times New Roman" w:hAnsi="Times New Roman" w:cs="Times New Roman"/>
          <w:sz w:val="24"/>
          <w:szCs w:val="24"/>
        </w:rPr>
        <w:t xml:space="preserve"> необходима частая смена видов деятельности, с другой – они не могут быстро переключаться с одной деятельности на другую, поэтому о следующем виде занятий следует предупреждать приблизительно за минуту до завершения текущего.</w:t>
      </w:r>
    </w:p>
    <w:p w:rsidR="00502E75" w:rsidRPr="000C3FC9" w:rsidRDefault="00502E75" w:rsidP="00182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Следует чередовать двигательные упражнения с устными опросами, во время которых определяется овладение новой терминологией, а также происходит обучение высказыванию своих потребностей (устал, болит и т.п.).</w:t>
      </w:r>
    </w:p>
    <w:p w:rsidR="00502E75" w:rsidRPr="000C3FC9" w:rsidRDefault="00502E75" w:rsidP="00182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 xml:space="preserve">Обучающиеся с ЗПР часто имеют различную неврологическую, соматическую патологию, требующую соблюдения определенных правил и ограничений в физических нагрузках. Поэтому учитель по предмету Физическая культура должен иметь представление о состоянии здоровья 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C3FC9">
        <w:rPr>
          <w:rFonts w:ascii="Times New Roman" w:hAnsi="Times New Roman" w:cs="Times New Roman"/>
          <w:sz w:val="24"/>
          <w:szCs w:val="24"/>
        </w:rPr>
        <w:t>, соблюдать индивидуальный подход.</w:t>
      </w:r>
    </w:p>
    <w:p w:rsidR="00502E75" w:rsidRPr="000C3FC9" w:rsidRDefault="00502E75" w:rsidP="00182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 xml:space="preserve">При формировании подгрупп для подвижных игр следует создавать условия для равенства возможностей команд, не допуская постоянного успеха одних и неуспеха других.  </w:t>
      </w:r>
    </w:p>
    <w:p w:rsidR="001E421F" w:rsidRPr="000C3FC9" w:rsidRDefault="004E085C" w:rsidP="001822A4">
      <w:pPr>
        <w:pStyle w:val="a3"/>
        <w:numPr>
          <w:ilvl w:val="0"/>
          <w:numId w:val="2"/>
        </w:numPr>
        <w:ind w:left="0"/>
        <w:jc w:val="center"/>
        <w:rPr>
          <w:b/>
          <w:sz w:val="24"/>
          <w:szCs w:val="24"/>
        </w:rPr>
      </w:pPr>
      <w:r w:rsidRPr="000C3FC9">
        <w:rPr>
          <w:b/>
          <w:sz w:val="24"/>
          <w:szCs w:val="24"/>
        </w:rPr>
        <w:t>Описание места учебного</w:t>
      </w:r>
      <w:r w:rsidR="001E421F" w:rsidRPr="000C3FC9">
        <w:rPr>
          <w:b/>
          <w:sz w:val="24"/>
          <w:szCs w:val="24"/>
        </w:rPr>
        <w:t xml:space="preserve"> предмета </w:t>
      </w:r>
      <w:r w:rsidR="00502E75" w:rsidRPr="000C3FC9">
        <w:rPr>
          <w:rFonts w:eastAsia="Times New Roman"/>
          <w:b/>
          <w:sz w:val="24"/>
          <w:szCs w:val="24"/>
        </w:rPr>
        <w:t>«</w:t>
      </w:r>
      <w:r w:rsidR="00502E75" w:rsidRPr="000C3FC9">
        <w:rPr>
          <w:b/>
          <w:sz w:val="24"/>
          <w:szCs w:val="24"/>
        </w:rPr>
        <w:t>Физическая культура</w:t>
      </w:r>
      <w:r w:rsidR="00502E75" w:rsidRPr="000C3FC9">
        <w:rPr>
          <w:rFonts w:eastAsia="Times New Roman"/>
          <w:b/>
          <w:sz w:val="24"/>
          <w:szCs w:val="24"/>
        </w:rPr>
        <w:t>»</w:t>
      </w:r>
      <w:r w:rsidR="00502E75" w:rsidRPr="000C3FC9">
        <w:rPr>
          <w:rFonts w:eastAsia="Times New Roman"/>
          <w:sz w:val="24"/>
          <w:szCs w:val="24"/>
        </w:rPr>
        <w:t xml:space="preserve"> </w:t>
      </w:r>
      <w:r w:rsidR="001E421F" w:rsidRPr="000C3FC9">
        <w:rPr>
          <w:b/>
          <w:sz w:val="24"/>
          <w:szCs w:val="24"/>
        </w:rPr>
        <w:t>в учебном плане.</w:t>
      </w:r>
    </w:p>
    <w:p w:rsidR="001E421F" w:rsidRPr="000C3FC9" w:rsidRDefault="001E421F" w:rsidP="001822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 xml:space="preserve">Во 2—4 классах на изучение </w:t>
      </w:r>
      <w:r w:rsidR="00502E75" w:rsidRPr="000C3FC9">
        <w:rPr>
          <w:rFonts w:ascii="Times New Roman" w:eastAsia="Calibri" w:hAnsi="Times New Roman" w:cs="Times New Roman"/>
          <w:sz w:val="24"/>
          <w:szCs w:val="24"/>
        </w:rPr>
        <w:t xml:space="preserve">физической культуры </w:t>
      </w:r>
      <w:r w:rsidRPr="000C3FC9">
        <w:rPr>
          <w:rFonts w:ascii="Times New Roman" w:hAnsi="Times New Roman" w:cs="Times New Roman"/>
          <w:sz w:val="24"/>
          <w:szCs w:val="24"/>
        </w:rPr>
        <w:t xml:space="preserve">отводится по </w:t>
      </w:r>
      <w:r w:rsidR="001822A4">
        <w:rPr>
          <w:rFonts w:ascii="Times New Roman" w:hAnsi="Times New Roman" w:cs="Times New Roman"/>
          <w:color w:val="000000"/>
          <w:sz w:val="24"/>
          <w:szCs w:val="24"/>
        </w:rPr>
        <w:t>102</w:t>
      </w:r>
      <w:r w:rsidR="00502E75" w:rsidRPr="000C3F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3FC9">
        <w:rPr>
          <w:rFonts w:ascii="Times New Roman" w:hAnsi="Times New Roman" w:cs="Times New Roman"/>
          <w:color w:val="000000"/>
          <w:sz w:val="24"/>
          <w:szCs w:val="24"/>
        </w:rPr>
        <w:t xml:space="preserve"> ч</w:t>
      </w:r>
      <w:r w:rsidRPr="000C3FC9">
        <w:rPr>
          <w:rFonts w:ascii="Times New Roman" w:hAnsi="Times New Roman" w:cs="Times New Roman"/>
          <w:sz w:val="24"/>
          <w:szCs w:val="24"/>
        </w:rPr>
        <w:t xml:space="preserve"> (</w:t>
      </w:r>
      <w:r w:rsidR="001822A4">
        <w:rPr>
          <w:rFonts w:ascii="Times New Roman" w:hAnsi="Times New Roman" w:cs="Times New Roman"/>
          <w:sz w:val="24"/>
          <w:szCs w:val="24"/>
        </w:rPr>
        <w:t>3</w:t>
      </w:r>
      <w:r w:rsidRPr="000C3FC9">
        <w:rPr>
          <w:rFonts w:ascii="Times New Roman" w:hAnsi="Times New Roman" w:cs="Times New Roman"/>
          <w:sz w:val="24"/>
          <w:szCs w:val="24"/>
        </w:rPr>
        <w:t xml:space="preserve"> ч в неделю, </w:t>
      </w:r>
      <w:r w:rsidRPr="000C3FC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02E75" w:rsidRPr="000C3FC9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Pr="000C3FC9">
        <w:rPr>
          <w:rFonts w:ascii="Times New Roman" w:hAnsi="Times New Roman" w:cs="Times New Roman"/>
          <w:sz w:val="24"/>
          <w:szCs w:val="24"/>
        </w:rPr>
        <w:t xml:space="preserve">учебных недель в каждом классе). </w:t>
      </w:r>
    </w:p>
    <w:p w:rsidR="001E421F" w:rsidRPr="000C3FC9" w:rsidRDefault="001E421F" w:rsidP="001822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8BD" w:rsidRPr="000C3FC9" w:rsidRDefault="009638BD" w:rsidP="001822A4">
      <w:pPr>
        <w:pStyle w:val="a3"/>
        <w:numPr>
          <w:ilvl w:val="0"/>
          <w:numId w:val="2"/>
        </w:numPr>
        <w:ind w:left="0"/>
        <w:jc w:val="center"/>
        <w:rPr>
          <w:b/>
          <w:sz w:val="24"/>
          <w:szCs w:val="24"/>
        </w:rPr>
      </w:pPr>
      <w:r w:rsidRPr="000C3FC9">
        <w:rPr>
          <w:b/>
          <w:sz w:val="24"/>
          <w:szCs w:val="24"/>
        </w:rPr>
        <w:t xml:space="preserve">Описание ценностных ориентиров содержания учебного предмета </w:t>
      </w:r>
      <w:r w:rsidR="00007955" w:rsidRPr="000C3FC9">
        <w:rPr>
          <w:rFonts w:eastAsia="Times New Roman"/>
          <w:b/>
          <w:sz w:val="24"/>
          <w:szCs w:val="24"/>
        </w:rPr>
        <w:t>«</w:t>
      </w:r>
      <w:r w:rsidR="00007955" w:rsidRPr="000C3FC9">
        <w:rPr>
          <w:b/>
          <w:sz w:val="24"/>
          <w:szCs w:val="24"/>
        </w:rPr>
        <w:t>Физическая культура</w:t>
      </w:r>
      <w:r w:rsidR="00007955" w:rsidRPr="000C3FC9">
        <w:rPr>
          <w:rFonts w:eastAsia="Times New Roman"/>
          <w:b/>
          <w:sz w:val="24"/>
          <w:szCs w:val="24"/>
        </w:rPr>
        <w:t>»</w:t>
      </w:r>
      <w:r w:rsidR="00007955" w:rsidRPr="000C3FC9">
        <w:rPr>
          <w:rFonts w:eastAsia="Times New Roman"/>
          <w:sz w:val="24"/>
          <w:szCs w:val="24"/>
        </w:rPr>
        <w:t xml:space="preserve"> </w:t>
      </w:r>
    </w:p>
    <w:p w:rsidR="009638BD" w:rsidRPr="000C3FC9" w:rsidRDefault="009638BD" w:rsidP="001822A4">
      <w:pPr>
        <w:pStyle w:val="a3"/>
        <w:ind w:left="0"/>
        <w:rPr>
          <w:b/>
          <w:sz w:val="24"/>
          <w:szCs w:val="24"/>
        </w:rPr>
      </w:pPr>
    </w:p>
    <w:p w:rsidR="009638BD" w:rsidRPr="000C3FC9" w:rsidRDefault="009638BD" w:rsidP="001822A4">
      <w:pPr>
        <w:pStyle w:val="a3"/>
        <w:tabs>
          <w:tab w:val="left" w:pos="0"/>
        </w:tabs>
        <w:ind w:left="0" w:hanging="142"/>
        <w:rPr>
          <w:sz w:val="24"/>
          <w:szCs w:val="24"/>
        </w:rPr>
      </w:pPr>
      <w:r w:rsidRPr="000C3FC9">
        <w:rPr>
          <w:sz w:val="24"/>
          <w:szCs w:val="24"/>
        </w:rPr>
        <w:tab/>
      </w:r>
      <w:r w:rsidRPr="000C3FC9">
        <w:rPr>
          <w:sz w:val="24"/>
          <w:szCs w:val="24"/>
        </w:rPr>
        <w:tab/>
        <w:t xml:space="preserve">Ценностные ориентиры соответствуют основным требованиям ФГОС НОО </w:t>
      </w:r>
      <w:proofErr w:type="gramStart"/>
      <w:r w:rsidRPr="000C3FC9">
        <w:rPr>
          <w:sz w:val="24"/>
          <w:szCs w:val="24"/>
        </w:rPr>
        <w:t>обучающихся</w:t>
      </w:r>
      <w:proofErr w:type="gramEnd"/>
      <w:r w:rsidRPr="000C3FC9">
        <w:rPr>
          <w:sz w:val="24"/>
          <w:szCs w:val="24"/>
        </w:rPr>
        <w:t xml:space="preserve"> с ОВЗ и АООП НОО: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>патриотизм (любовь к России, к своему народу, к своей малой родине);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>гражданственность (правовое государство, гражданское общество, долг перед Отечеством, старшим поколением и семьей, закон и правопорядок, межэтнический мир, свобода совести и вероисповедания);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 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личность (саморазвитие и совершенствование, смысл жизни, внутренняя гармония, </w:t>
      </w:r>
      <w:proofErr w:type="spellStart"/>
      <w:r w:rsidRPr="000C3FC9">
        <w:rPr>
          <w:sz w:val="24"/>
          <w:szCs w:val="24"/>
        </w:rPr>
        <w:t>самоприятие</w:t>
      </w:r>
      <w:proofErr w:type="spellEnd"/>
      <w:r w:rsidRPr="000C3FC9">
        <w:rPr>
          <w:sz w:val="24"/>
          <w:szCs w:val="24"/>
        </w:rPr>
        <w:t xml:space="preserve"> и самоуважение, достоинство, любовь к жизни и человечеству, мудрость, способность к личностному и нравственному выбору);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честь;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достоинство;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свобода, социальная солидарность (свобода личная и национальная; уважение и доверие к людям, институтам государства и гражданского общества;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справедливость, равноправие, милосердие, честь, достоинство (личная и национальная);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доверие (к людям, институтам государства и гражданского общества); семья (любовь и верность, здоровье, достаток, почитание родителей, забота о старших и младших, забота о продолжении рода);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любовь (к близким, друзьям, школе и действия во благо их, даже вопреки собственным интересам);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дружба;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здоровье (физическое и душевное, психологическое, нравственное, личное, </w:t>
      </w:r>
      <w:proofErr w:type="gramStart"/>
      <w:r w:rsidRPr="000C3FC9">
        <w:rPr>
          <w:sz w:val="24"/>
          <w:szCs w:val="24"/>
        </w:rPr>
        <w:t>близких</w:t>
      </w:r>
      <w:proofErr w:type="gramEnd"/>
      <w:r w:rsidRPr="000C3FC9">
        <w:rPr>
          <w:sz w:val="24"/>
          <w:szCs w:val="24"/>
        </w:rPr>
        <w:t xml:space="preserve"> и общества, здоровый образ жизни);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труд и творчество (уважение к труду, творчество и созидание, целеустремленность и настойчивость, трудолюбие, бережливость);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>наука – ценность знания, стремление к познанию и истине, научная картина мира (познание, истина, научная картина мира, экологическое сознание);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 xml:space="preserve"> искусство и литература (красота, гармония, духовный мир человека, нравственный выбор, смысл жизни, эстетическое развитие); </w:t>
      </w:r>
    </w:p>
    <w:p w:rsidR="009638BD" w:rsidRPr="000C3FC9" w:rsidRDefault="009638BD" w:rsidP="001822A4">
      <w:pPr>
        <w:pStyle w:val="a3"/>
        <w:numPr>
          <w:ilvl w:val="0"/>
          <w:numId w:val="12"/>
        </w:numPr>
        <w:tabs>
          <w:tab w:val="left" w:pos="0"/>
        </w:tabs>
        <w:ind w:left="0"/>
        <w:rPr>
          <w:b/>
          <w:sz w:val="24"/>
          <w:szCs w:val="24"/>
        </w:rPr>
      </w:pPr>
      <w:r w:rsidRPr="000C3FC9">
        <w:rPr>
          <w:sz w:val="24"/>
          <w:szCs w:val="24"/>
        </w:rPr>
        <w:t>природа (жизнь, родная земля, заповедная природа, планета Земля).</w:t>
      </w:r>
    </w:p>
    <w:p w:rsidR="009638BD" w:rsidRPr="000C3FC9" w:rsidRDefault="009638BD" w:rsidP="001822A4">
      <w:pPr>
        <w:pStyle w:val="a3"/>
        <w:ind w:left="0"/>
        <w:rPr>
          <w:b/>
          <w:sz w:val="24"/>
          <w:szCs w:val="24"/>
        </w:rPr>
      </w:pPr>
    </w:p>
    <w:p w:rsidR="00972629" w:rsidRPr="000C3FC9" w:rsidRDefault="00972629" w:rsidP="001822A4">
      <w:pPr>
        <w:pStyle w:val="a3"/>
        <w:numPr>
          <w:ilvl w:val="0"/>
          <w:numId w:val="2"/>
        </w:numPr>
        <w:spacing w:line="360" w:lineRule="auto"/>
        <w:ind w:left="0"/>
        <w:jc w:val="center"/>
        <w:rPr>
          <w:b/>
          <w:color w:val="000000"/>
          <w:sz w:val="24"/>
          <w:szCs w:val="24"/>
        </w:rPr>
      </w:pPr>
      <w:r w:rsidRPr="000C3FC9">
        <w:rPr>
          <w:b/>
          <w:color w:val="000000"/>
          <w:sz w:val="24"/>
          <w:szCs w:val="24"/>
        </w:rPr>
        <w:t>Планируемые результаты изучения учебного предмета"</w:t>
      </w:r>
      <w:r w:rsidR="005517D3" w:rsidRPr="000C3FC9">
        <w:rPr>
          <w:b/>
          <w:sz w:val="24"/>
          <w:szCs w:val="24"/>
        </w:rPr>
        <w:t xml:space="preserve"> Физическая культура</w:t>
      </w:r>
      <w:r w:rsidR="005517D3" w:rsidRPr="000C3FC9">
        <w:rPr>
          <w:b/>
          <w:color w:val="000000"/>
          <w:sz w:val="24"/>
          <w:szCs w:val="24"/>
        </w:rPr>
        <w:t xml:space="preserve"> </w:t>
      </w:r>
      <w:r w:rsidRPr="000C3FC9">
        <w:rPr>
          <w:b/>
          <w:color w:val="000000"/>
          <w:sz w:val="24"/>
          <w:szCs w:val="24"/>
        </w:rPr>
        <w:t>"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В общей системе коррекционно-развивающей работы предмет «Физическая культура» позволяет наиболее достоверно проконтролировать наличие позитивных изменений по ниже перечисленным параметрам.</w:t>
      </w:r>
    </w:p>
    <w:p w:rsidR="004044D8" w:rsidRPr="000C3FC9" w:rsidRDefault="004044D8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результаты </w:t>
      </w:r>
      <w:r w:rsidRPr="000C3FC9">
        <w:rPr>
          <w:rFonts w:ascii="Times New Roman" w:hAnsi="Times New Roman" w:cs="Times New Roman"/>
          <w:sz w:val="24"/>
          <w:szCs w:val="24"/>
        </w:rPr>
        <w:t xml:space="preserve">освоения ПРП для 1 класса по учебному предмету «Физическая культура» могут проявляться 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3FC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44D8" w:rsidRPr="000C3FC9" w:rsidRDefault="004044D8" w:rsidP="001822A4">
      <w:pPr>
        <w:pStyle w:val="a3"/>
        <w:numPr>
          <w:ilvl w:val="0"/>
          <w:numId w:val="16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 xml:space="preserve">положительном </w:t>
      </w:r>
      <w:proofErr w:type="gramStart"/>
      <w:r w:rsidRPr="000C3FC9">
        <w:rPr>
          <w:sz w:val="24"/>
          <w:szCs w:val="24"/>
        </w:rPr>
        <w:t>отношении</w:t>
      </w:r>
      <w:proofErr w:type="gramEnd"/>
      <w:r w:rsidRPr="000C3FC9">
        <w:rPr>
          <w:sz w:val="24"/>
          <w:szCs w:val="24"/>
        </w:rPr>
        <w:t xml:space="preserve"> к урокам физкультуры, к школе, ориентации на содержательные моменты школьной действительности и принятии образа «хорошего ученика», что в совокупности формирует позицию школьника; </w:t>
      </w:r>
    </w:p>
    <w:p w:rsidR="004044D8" w:rsidRPr="000C3FC9" w:rsidRDefault="004044D8" w:rsidP="001822A4">
      <w:pPr>
        <w:pStyle w:val="a3"/>
        <w:numPr>
          <w:ilvl w:val="0"/>
          <w:numId w:val="16"/>
        </w:numPr>
        <w:spacing w:line="360" w:lineRule="auto"/>
        <w:ind w:left="0"/>
        <w:jc w:val="both"/>
        <w:rPr>
          <w:sz w:val="24"/>
          <w:szCs w:val="24"/>
        </w:rPr>
      </w:pPr>
      <w:proofErr w:type="gramStart"/>
      <w:r w:rsidRPr="000C3FC9">
        <w:rPr>
          <w:sz w:val="24"/>
          <w:szCs w:val="24"/>
        </w:rPr>
        <w:t>интересе</w:t>
      </w:r>
      <w:proofErr w:type="gramEnd"/>
      <w:r w:rsidRPr="000C3FC9">
        <w:rPr>
          <w:sz w:val="24"/>
          <w:szCs w:val="24"/>
        </w:rPr>
        <w:t xml:space="preserve"> к новому учебному материалу;</w:t>
      </w:r>
    </w:p>
    <w:p w:rsidR="004044D8" w:rsidRPr="000C3FC9" w:rsidRDefault="004044D8" w:rsidP="001822A4">
      <w:pPr>
        <w:pStyle w:val="a3"/>
        <w:numPr>
          <w:ilvl w:val="0"/>
          <w:numId w:val="16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ориентации на понимание причины успеха в учебной деятельности;</w:t>
      </w:r>
    </w:p>
    <w:p w:rsidR="004044D8" w:rsidRPr="000C3FC9" w:rsidRDefault="004044D8" w:rsidP="001822A4">
      <w:pPr>
        <w:pStyle w:val="a3"/>
        <w:numPr>
          <w:ilvl w:val="0"/>
          <w:numId w:val="16"/>
        </w:numPr>
        <w:spacing w:line="360" w:lineRule="auto"/>
        <w:ind w:left="0"/>
        <w:jc w:val="both"/>
        <w:rPr>
          <w:sz w:val="24"/>
          <w:szCs w:val="24"/>
        </w:rPr>
      </w:pPr>
      <w:proofErr w:type="gramStart"/>
      <w:r w:rsidRPr="000C3FC9">
        <w:rPr>
          <w:sz w:val="24"/>
          <w:szCs w:val="24"/>
        </w:rPr>
        <w:lastRenderedPageBreak/>
        <w:t>навыках</w:t>
      </w:r>
      <w:proofErr w:type="gramEnd"/>
      <w:r w:rsidRPr="000C3FC9">
        <w:rPr>
          <w:sz w:val="24"/>
          <w:szCs w:val="24"/>
        </w:rPr>
        <w:t xml:space="preserve"> оценки и самооценки результатов учебной деятельности на основе критерия ее успешности;</w:t>
      </w:r>
    </w:p>
    <w:p w:rsidR="004044D8" w:rsidRPr="000C3FC9" w:rsidRDefault="004044D8" w:rsidP="001822A4">
      <w:pPr>
        <w:pStyle w:val="a3"/>
        <w:numPr>
          <w:ilvl w:val="0"/>
          <w:numId w:val="16"/>
        </w:numPr>
        <w:spacing w:line="360" w:lineRule="auto"/>
        <w:ind w:left="0"/>
        <w:jc w:val="both"/>
        <w:rPr>
          <w:sz w:val="24"/>
          <w:szCs w:val="24"/>
        </w:rPr>
      </w:pPr>
      <w:proofErr w:type="gramStart"/>
      <w:r w:rsidRPr="000C3FC9">
        <w:rPr>
          <w:sz w:val="24"/>
          <w:szCs w:val="24"/>
        </w:rPr>
        <w:t>овладении</w:t>
      </w:r>
      <w:proofErr w:type="gramEnd"/>
      <w:r w:rsidRPr="000C3FC9">
        <w:rPr>
          <w:sz w:val="24"/>
          <w:szCs w:val="24"/>
        </w:rPr>
        <w:t xml:space="preserve"> практическими бытовыми навыками, используемыми в повседневной жизни (ловля, метание предмета; ползание, подтягивание руками и др.);</w:t>
      </w:r>
    </w:p>
    <w:p w:rsidR="004044D8" w:rsidRPr="000C3FC9" w:rsidRDefault="004044D8" w:rsidP="001822A4">
      <w:pPr>
        <w:pStyle w:val="a3"/>
        <w:numPr>
          <w:ilvl w:val="0"/>
          <w:numId w:val="16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 xml:space="preserve">развитии навыков сотрудничества </w:t>
      </w:r>
      <w:proofErr w:type="gramStart"/>
      <w:r w:rsidRPr="000C3FC9">
        <w:rPr>
          <w:sz w:val="24"/>
          <w:szCs w:val="24"/>
        </w:rPr>
        <w:t>со</w:t>
      </w:r>
      <w:proofErr w:type="gramEnd"/>
      <w:r w:rsidRPr="000C3FC9">
        <w:rPr>
          <w:sz w:val="24"/>
          <w:szCs w:val="24"/>
        </w:rPr>
        <w:t xml:space="preserve"> взрослыми.</w:t>
      </w:r>
    </w:p>
    <w:p w:rsidR="004044D8" w:rsidRPr="000C3FC9" w:rsidRDefault="004044D8" w:rsidP="001822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C3FC9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0C3FC9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</w:t>
      </w:r>
      <w:r w:rsidRPr="000C3FC9">
        <w:rPr>
          <w:rFonts w:ascii="Times New Roman" w:hAnsi="Times New Roman" w:cs="Times New Roman"/>
          <w:sz w:val="24"/>
          <w:szCs w:val="24"/>
        </w:rPr>
        <w:t>освоения ПРП для 1 класса по учебному предмету «Физическая культура» включают осваиваемые обучающимися универсальные учебные действия (регулятивные и коммуникативные), обеспечивающие овладение ключевыми компетенциями (составляющими основу умения учиться).</w:t>
      </w:r>
      <w:proofErr w:type="gramEnd"/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3FC9">
        <w:rPr>
          <w:rFonts w:ascii="Times New Roman" w:hAnsi="Times New Roman" w:cs="Times New Roman"/>
          <w:b/>
          <w:i/>
          <w:sz w:val="24"/>
          <w:szCs w:val="24"/>
        </w:rPr>
        <w:t>Сформированные регулятивные универсальные учебные действия проявляются возможностью:</w:t>
      </w:r>
    </w:p>
    <w:p w:rsidR="004044D8" w:rsidRPr="000C3FC9" w:rsidRDefault="004044D8" w:rsidP="001822A4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понимать смысл инструкций;</w:t>
      </w:r>
    </w:p>
    <w:p w:rsidR="004044D8" w:rsidRPr="000C3FC9" w:rsidRDefault="004044D8" w:rsidP="001822A4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планировать свои действия в соответствии с поставленной задачей и условием ее реализации;</w:t>
      </w:r>
    </w:p>
    <w:p w:rsidR="004044D8" w:rsidRPr="000C3FC9" w:rsidRDefault="004044D8" w:rsidP="001822A4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различать способы и результат действия;</w:t>
      </w:r>
    </w:p>
    <w:p w:rsidR="004044D8" w:rsidRPr="000C3FC9" w:rsidRDefault="004044D8" w:rsidP="001822A4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принимать активное участие в коллективных играх;</w:t>
      </w:r>
    </w:p>
    <w:p w:rsidR="004044D8" w:rsidRPr="000C3FC9" w:rsidRDefault="004044D8" w:rsidP="001822A4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адекватно воспринимать оценку своих успехов учителем, товарищами;</w:t>
      </w:r>
    </w:p>
    <w:p w:rsidR="004044D8" w:rsidRPr="000C3FC9" w:rsidRDefault="004044D8" w:rsidP="001822A4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вносить необходимые коррективы в действия на основе их оценки и учета характера сделанных ошибок.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3FC9">
        <w:rPr>
          <w:rFonts w:ascii="Times New Roman" w:hAnsi="Times New Roman" w:cs="Times New Roman"/>
          <w:b/>
          <w:i/>
          <w:sz w:val="24"/>
          <w:szCs w:val="24"/>
        </w:rPr>
        <w:t>Сформированные коммуникативные универсальные учебные действия проявляются возможностью:</w:t>
      </w:r>
    </w:p>
    <w:p w:rsidR="004044D8" w:rsidRPr="000C3FC9" w:rsidRDefault="004044D8" w:rsidP="001822A4">
      <w:pPr>
        <w:pStyle w:val="a3"/>
        <w:numPr>
          <w:ilvl w:val="0"/>
          <w:numId w:val="4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принимать участие в работе парами и группами;</w:t>
      </w:r>
    </w:p>
    <w:p w:rsidR="004044D8" w:rsidRPr="000C3FC9" w:rsidRDefault="004044D8" w:rsidP="001822A4">
      <w:pPr>
        <w:pStyle w:val="a3"/>
        <w:numPr>
          <w:ilvl w:val="0"/>
          <w:numId w:val="4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адекватно использовать речевые средства для решения поставленных задач на уроках физкультуры;</w:t>
      </w:r>
    </w:p>
    <w:p w:rsidR="004044D8" w:rsidRPr="000C3FC9" w:rsidRDefault="004044D8" w:rsidP="001822A4">
      <w:pPr>
        <w:pStyle w:val="a3"/>
        <w:numPr>
          <w:ilvl w:val="0"/>
          <w:numId w:val="4"/>
        </w:numPr>
        <w:spacing w:line="360" w:lineRule="auto"/>
        <w:ind w:left="0"/>
        <w:jc w:val="both"/>
        <w:rPr>
          <w:sz w:val="24"/>
          <w:szCs w:val="24"/>
        </w:rPr>
      </w:pPr>
      <w:r w:rsidRPr="000C3FC9">
        <w:rPr>
          <w:sz w:val="24"/>
          <w:szCs w:val="24"/>
        </w:rPr>
        <w:t>активно проявлять себя в командных играх, понимая важность своих действий для конечного результата.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Учебный предмет «Физическая культура» имеет очень большое значение для формирования сферы жизненной компетенции, мониторинг становления которой оценивается по ниже перечисленным направлениям.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3FC9">
        <w:rPr>
          <w:rFonts w:ascii="Times New Roman" w:hAnsi="Times New Roman" w:cs="Times New Roman"/>
          <w:b/>
          <w:i/>
          <w:sz w:val="24"/>
          <w:szCs w:val="24"/>
        </w:rPr>
        <w:t xml:space="preserve">Развитие адекватных представлений о собственных возможностях проявляется в умениях: 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– организовать себя на рабочем месте (переодеться в соответствующую одежду, занять свое место в строю);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lastRenderedPageBreak/>
        <w:t>– задать вопрос учителю при непонимании задания;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– сопоставлять результат с заданным образцом, видеть свои ошибки.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3FC9">
        <w:rPr>
          <w:rFonts w:ascii="Times New Roman" w:hAnsi="Times New Roman" w:cs="Times New Roman"/>
          <w:b/>
          <w:i/>
          <w:sz w:val="24"/>
          <w:szCs w:val="24"/>
        </w:rPr>
        <w:t xml:space="preserve">Овладение навыками коммуникации и принятыми ритуалами социального взаимодействия проявляется </w:t>
      </w:r>
      <w:r w:rsidRPr="000C3FC9">
        <w:rPr>
          <w:rFonts w:ascii="Times New Roman" w:hAnsi="Times New Roman" w:cs="Times New Roman"/>
          <w:sz w:val="24"/>
          <w:szCs w:val="24"/>
        </w:rPr>
        <w:t>в умении слушать внимательно и адекватно реагировать на обращенную речь.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3FC9">
        <w:rPr>
          <w:rFonts w:ascii="Times New Roman" w:hAnsi="Times New Roman" w:cs="Times New Roman"/>
          <w:b/>
          <w:i/>
          <w:sz w:val="24"/>
          <w:szCs w:val="24"/>
        </w:rPr>
        <w:t xml:space="preserve">Способность к осмыслению и дифференциации картины мира, ее пространственно- временной организации проявляется: 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– в формировании внутреннего чувства времени (1 мин, 5 мин и т.д.) и ориентировке в схеме собственного тела;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sz w:val="24"/>
          <w:szCs w:val="24"/>
        </w:rPr>
        <w:t>– в умении ориентироваться в пространстве учебного помещения.</w:t>
      </w:r>
    </w:p>
    <w:p w:rsidR="004044D8" w:rsidRPr="000C3FC9" w:rsidRDefault="004044D8" w:rsidP="001822A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3FC9">
        <w:rPr>
          <w:rFonts w:ascii="Times New Roman" w:hAnsi="Times New Roman" w:cs="Times New Roman"/>
          <w:b/>
          <w:i/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 проявляется </w:t>
      </w:r>
      <w:r w:rsidRPr="000C3FC9">
        <w:rPr>
          <w:rFonts w:ascii="Times New Roman" w:hAnsi="Times New Roman" w:cs="Times New Roman"/>
          <w:sz w:val="24"/>
          <w:szCs w:val="24"/>
        </w:rPr>
        <w:t>в умении находить компроми</w:t>
      </w:r>
      <w:proofErr w:type="gramStart"/>
      <w:r w:rsidRPr="000C3FC9">
        <w:rPr>
          <w:rFonts w:ascii="Times New Roman" w:hAnsi="Times New Roman" w:cs="Times New Roman"/>
          <w:sz w:val="24"/>
          <w:szCs w:val="24"/>
        </w:rPr>
        <w:t>сс в сп</w:t>
      </w:r>
      <w:proofErr w:type="gramEnd"/>
      <w:r w:rsidRPr="000C3FC9">
        <w:rPr>
          <w:rFonts w:ascii="Times New Roman" w:hAnsi="Times New Roman" w:cs="Times New Roman"/>
          <w:sz w:val="24"/>
          <w:szCs w:val="24"/>
        </w:rPr>
        <w:t>орных вопросах.</w:t>
      </w:r>
    </w:p>
    <w:p w:rsidR="004044D8" w:rsidRPr="000C3FC9" w:rsidRDefault="004044D8" w:rsidP="001822A4">
      <w:pPr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3FC9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</w:t>
      </w:r>
      <w:r w:rsidRPr="000C3FC9">
        <w:rPr>
          <w:rFonts w:ascii="Times New Roman" w:hAnsi="Times New Roman" w:cs="Times New Roman"/>
          <w:bCs/>
          <w:sz w:val="24"/>
          <w:szCs w:val="24"/>
        </w:rPr>
        <w:t xml:space="preserve">результаты в целом оцениваются в конце начального образования. Они обозначаются в </w:t>
      </w:r>
      <w:proofErr w:type="spellStart"/>
      <w:r w:rsidRPr="000C3FC9">
        <w:rPr>
          <w:rFonts w:ascii="Times New Roman" w:hAnsi="Times New Roman" w:cs="Times New Roman"/>
          <w:bCs/>
          <w:sz w:val="24"/>
          <w:szCs w:val="24"/>
        </w:rPr>
        <w:t>ПрАООП</w:t>
      </w:r>
      <w:proofErr w:type="spellEnd"/>
      <w:r w:rsidRPr="000C3FC9">
        <w:rPr>
          <w:rFonts w:ascii="Times New Roman" w:hAnsi="Times New Roman" w:cs="Times New Roman"/>
          <w:bCs/>
          <w:sz w:val="24"/>
          <w:szCs w:val="24"/>
        </w:rPr>
        <w:t xml:space="preserve"> как:</w:t>
      </w:r>
    </w:p>
    <w:p w:rsidR="004044D8" w:rsidRPr="000C3FC9" w:rsidRDefault="004044D8" w:rsidP="001822A4">
      <w:pPr>
        <w:pStyle w:val="Default"/>
        <w:spacing w:line="360" w:lineRule="auto"/>
        <w:ind w:firstLine="709"/>
        <w:jc w:val="both"/>
      </w:pPr>
      <w:r w:rsidRPr="000C3FC9">
        <w:t>1) формирование первоначальных представлений о значении физической культуры для укрепления здоровья человека, физического развития, повышения работоспособности;</w:t>
      </w:r>
    </w:p>
    <w:p w:rsidR="004044D8" w:rsidRPr="000C3FC9" w:rsidRDefault="004044D8" w:rsidP="001822A4">
      <w:pPr>
        <w:pStyle w:val="Default"/>
        <w:spacing w:line="360" w:lineRule="auto"/>
        <w:ind w:firstLine="709"/>
        <w:jc w:val="both"/>
      </w:pPr>
      <w:r w:rsidRPr="000C3FC9">
        <w:t xml:space="preserve">2) овладение умениями организовывать </w:t>
      </w:r>
      <w:proofErr w:type="spellStart"/>
      <w:r w:rsidRPr="000C3FC9">
        <w:t>здоровьесберегающую</w:t>
      </w:r>
      <w:proofErr w:type="spellEnd"/>
      <w:r w:rsidRPr="000C3FC9">
        <w:t xml:space="preserve"> жизнедеятельность (режим дня, утренняя зарядка, оздоровительные мероприятия, подвижные игры и т. д.); </w:t>
      </w:r>
    </w:p>
    <w:p w:rsidR="00900A97" w:rsidRPr="000C3FC9" w:rsidRDefault="004044D8" w:rsidP="001822A4">
      <w:pPr>
        <w:pStyle w:val="Default"/>
        <w:spacing w:line="360" w:lineRule="auto"/>
        <w:ind w:firstLine="709"/>
        <w:jc w:val="both"/>
      </w:pPr>
      <w:r w:rsidRPr="000C3FC9">
        <w:t>3) формирование умения следить за своим физическим состоянием, величиной физических нагрузок.</w:t>
      </w:r>
    </w:p>
    <w:p w:rsidR="00474B84" w:rsidRPr="000C3FC9" w:rsidRDefault="00474B84" w:rsidP="001822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3FC9">
        <w:rPr>
          <w:rFonts w:ascii="Times New Roman" w:eastAsia="Times New Roman" w:hAnsi="Times New Roman" w:cs="Times New Roman"/>
          <w:b/>
          <w:sz w:val="24"/>
          <w:szCs w:val="24"/>
        </w:rPr>
        <w:t xml:space="preserve">В конце 2-го класса </w:t>
      </w:r>
      <w:proofErr w:type="gramStart"/>
      <w:r w:rsidRPr="000C3FC9">
        <w:rPr>
          <w:rFonts w:ascii="Times New Roman" w:eastAsia="Times New Roman" w:hAnsi="Times New Roman" w:cs="Times New Roman"/>
          <w:b/>
          <w:sz w:val="24"/>
          <w:szCs w:val="24"/>
        </w:rPr>
        <w:t>обучающиеся</w:t>
      </w:r>
      <w:proofErr w:type="gramEnd"/>
      <w:r w:rsidRPr="000C3FC9">
        <w:rPr>
          <w:rFonts w:ascii="Times New Roman" w:eastAsia="Times New Roman" w:hAnsi="Times New Roman" w:cs="Times New Roman"/>
          <w:b/>
          <w:sz w:val="24"/>
          <w:szCs w:val="24"/>
        </w:rPr>
        <w:t xml:space="preserve"> должны:</w:t>
      </w:r>
    </w:p>
    <w:p w:rsidR="00474B84" w:rsidRPr="000C3FC9" w:rsidRDefault="00474B84" w:rsidP="001822A4">
      <w:pPr>
        <w:pStyle w:val="msonormalbullet2gif"/>
        <w:numPr>
          <w:ilvl w:val="0"/>
          <w:numId w:val="17"/>
        </w:numPr>
        <w:spacing w:before="0" w:beforeAutospacing="0" w:after="0" w:afterAutospacing="0" w:line="360" w:lineRule="auto"/>
        <w:ind w:left="0"/>
        <w:contextualSpacing/>
        <w:jc w:val="both"/>
        <w:rPr>
          <w:rFonts w:eastAsia="Calibri"/>
        </w:rPr>
      </w:pPr>
      <w:r w:rsidRPr="000C3FC9">
        <w:rPr>
          <w:rFonts w:eastAsia="Calibri"/>
        </w:rPr>
        <w:t xml:space="preserve">понимать значение укрепления здоровья; </w:t>
      </w:r>
    </w:p>
    <w:p w:rsidR="00474B84" w:rsidRPr="000C3FC9" w:rsidRDefault="00474B84" w:rsidP="001822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0C3FC9">
        <w:rPr>
          <w:rFonts w:ascii="Times New Roman" w:eastAsia="Calibri" w:hAnsi="Times New Roman" w:cs="Times New Roman"/>
          <w:b/>
          <w:sz w:val="24"/>
          <w:szCs w:val="24"/>
        </w:rPr>
        <w:t xml:space="preserve">уметь: </w:t>
      </w:r>
    </w:p>
    <w:p w:rsidR="00474B84" w:rsidRPr="000C3FC9" w:rsidRDefault="00474B84" w:rsidP="001822A4">
      <w:pPr>
        <w:pStyle w:val="msonormalbullet2gif"/>
        <w:numPr>
          <w:ilvl w:val="0"/>
          <w:numId w:val="17"/>
        </w:numPr>
        <w:spacing w:before="0" w:beforeAutospacing="0" w:after="0" w:afterAutospacing="0" w:line="360" w:lineRule="auto"/>
        <w:ind w:left="0"/>
        <w:contextualSpacing/>
        <w:jc w:val="both"/>
        <w:rPr>
          <w:rFonts w:eastAsia="Calibri"/>
        </w:rPr>
      </w:pPr>
      <w:r w:rsidRPr="000C3FC9">
        <w:rPr>
          <w:rFonts w:eastAsia="Calibri"/>
        </w:rPr>
        <w:t xml:space="preserve">выполнять различные упражнения в построении и перестроении, хорошо ориентируясь в пространстве; </w:t>
      </w:r>
    </w:p>
    <w:p w:rsidR="00474B84" w:rsidRPr="000C3FC9" w:rsidRDefault="00474B84" w:rsidP="001822A4">
      <w:pPr>
        <w:pStyle w:val="msonormalbullet2gif"/>
        <w:numPr>
          <w:ilvl w:val="0"/>
          <w:numId w:val="17"/>
        </w:numPr>
        <w:spacing w:before="0" w:beforeAutospacing="0" w:after="0" w:afterAutospacing="0" w:line="360" w:lineRule="auto"/>
        <w:ind w:left="0"/>
        <w:contextualSpacing/>
        <w:jc w:val="both"/>
        <w:rPr>
          <w:rFonts w:eastAsia="Calibri"/>
        </w:rPr>
      </w:pPr>
      <w:r w:rsidRPr="000C3FC9">
        <w:rPr>
          <w:rFonts w:eastAsia="Calibri"/>
        </w:rPr>
        <w:t xml:space="preserve">выполнять основные виды движений рук, ног, туловища; выполнять комплексы упражнений ритмической гимнастики; </w:t>
      </w:r>
    </w:p>
    <w:p w:rsidR="00474B84" w:rsidRPr="000C3FC9" w:rsidRDefault="00474B84" w:rsidP="001822A4">
      <w:pPr>
        <w:pStyle w:val="msonormalbullet2gif"/>
        <w:numPr>
          <w:ilvl w:val="0"/>
          <w:numId w:val="17"/>
        </w:numPr>
        <w:spacing w:before="0" w:beforeAutospacing="0" w:after="0" w:afterAutospacing="0" w:line="360" w:lineRule="auto"/>
        <w:ind w:left="0"/>
        <w:contextualSpacing/>
        <w:jc w:val="both"/>
        <w:rPr>
          <w:rFonts w:eastAsia="Calibri"/>
        </w:rPr>
      </w:pPr>
      <w:r w:rsidRPr="000C3FC9">
        <w:rPr>
          <w:rFonts w:eastAsia="Calibri"/>
        </w:rPr>
        <w:t xml:space="preserve">бросать и ловить мяч; прыгать в длину с места и метать малый мяч на дальность; </w:t>
      </w:r>
    </w:p>
    <w:p w:rsidR="00474B84" w:rsidRPr="000C3FC9" w:rsidRDefault="00474B84" w:rsidP="001822A4">
      <w:pPr>
        <w:pStyle w:val="msonormalbullet2gif"/>
        <w:numPr>
          <w:ilvl w:val="0"/>
          <w:numId w:val="17"/>
        </w:numPr>
        <w:spacing w:before="0" w:beforeAutospacing="0" w:after="0" w:afterAutospacing="0" w:line="360" w:lineRule="auto"/>
        <w:ind w:left="0"/>
        <w:contextualSpacing/>
        <w:jc w:val="both"/>
        <w:rPr>
          <w:rFonts w:eastAsia="Calibri"/>
        </w:rPr>
      </w:pPr>
      <w:r w:rsidRPr="000C3FC9">
        <w:rPr>
          <w:rFonts w:eastAsia="Calibri"/>
        </w:rPr>
        <w:t xml:space="preserve">сохранять устойчивое равновесие на ограниченной опоре; </w:t>
      </w:r>
    </w:p>
    <w:p w:rsidR="00474B84" w:rsidRPr="000C3FC9" w:rsidRDefault="00474B84" w:rsidP="001822A4">
      <w:pPr>
        <w:pStyle w:val="msonormalbullet2gif"/>
        <w:numPr>
          <w:ilvl w:val="0"/>
          <w:numId w:val="17"/>
        </w:numPr>
        <w:spacing w:before="0" w:beforeAutospacing="0" w:after="0" w:afterAutospacing="0" w:line="360" w:lineRule="auto"/>
        <w:ind w:left="0"/>
        <w:contextualSpacing/>
        <w:jc w:val="both"/>
        <w:rPr>
          <w:rFonts w:eastAsia="Calibri"/>
        </w:rPr>
      </w:pPr>
      <w:r w:rsidRPr="000C3FC9">
        <w:rPr>
          <w:rFonts w:eastAsia="Calibri"/>
        </w:rPr>
        <w:t>играть в подвижные игры, выполнять игровые задания с элементами баскетбола, пионербола;</w:t>
      </w:r>
    </w:p>
    <w:p w:rsidR="00474B84" w:rsidRPr="000C3FC9" w:rsidRDefault="00474B84" w:rsidP="001822A4">
      <w:pPr>
        <w:pStyle w:val="msonormalbullet2gif"/>
        <w:numPr>
          <w:ilvl w:val="0"/>
          <w:numId w:val="17"/>
        </w:numPr>
        <w:spacing w:before="0" w:beforeAutospacing="0" w:after="0" w:afterAutospacing="0" w:line="360" w:lineRule="auto"/>
        <w:ind w:left="0"/>
        <w:contextualSpacing/>
        <w:jc w:val="both"/>
        <w:rPr>
          <w:rFonts w:eastAsia="Calibri"/>
        </w:rPr>
      </w:pPr>
      <w:r w:rsidRPr="000C3FC9">
        <w:rPr>
          <w:rFonts w:eastAsia="Calibri"/>
        </w:rPr>
        <w:t>передвига</w:t>
      </w:r>
      <w:r w:rsidR="00C1076D" w:rsidRPr="000C3FC9">
        <w:rPr>
          <w:rFonts w:eastAsia="Calibri"/>
        </w:rPr>
        <w:t>ться на лыжах в медленном темпе.</w:t>
      </w:r>
    </w:p>
    <w:p w:rsidR="00474B84" w:rsidRPr="000C3FC9" w:rsidRDefault="00474B84" w:rsidP="001822A4">
      <w:pPr>
        <w:spacing w:after="0" w:line="360" w:lineRule="auto"/>
        <w:ind w:firstLine="73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C3FC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По итогам обучения в 3</w:t>
      </w:r>
      <w:r w:rsidRPr="000C3FC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C3FC9">
        <w:rPr>
          <w:rFonts w:ascii="Times New Roman" w:eastAsia="Calibri" w:hAnsi="Times New Roman" w:cs="Times New Roman"/>
          <w:b/>
          <w:bCs/>
          <w:sz w:val="24"/>
          <w:szCs w:val="24"/>
        </w:rPr>
        <w:t>классе</w:t>
      </w:r>
      <w:r w:rsidRPr="000C3FC9">
        <w:rPr>
          <w:rFonts w:ascii="Times New Roman" w:eastAsia="Calibri" w:hAnsi="Times New Roman" w:cs="Times New Roman"/>
          <w:bCs/>
          <w:sz w:val="24"/>
          <w:szCs w:val="24"/>
        </w:rPr>
        <w:t xml:space="preserve"> можно проверять </w:t>
      </w:r>
      <w:proofErr w:type="spellStart"/>
      <w:r w:rsidRPr="000C3FC9">
        <w:rPr>
          <w:rFonts w:ascii="Times New Roman" w:eastAsia="Calibri" w:hAnsi="Times New Roman" w:cs="Times New Roman"/>
          <w:bCs/>
          <w:sz w:val="24"/>
          <w:szCs w:val="24"/>
        </w:rPr>
        <w:t>сформированность</w:t>
      </w:r>
      <w:proofErr w:type="spellEnd"/>
      <w:r w:rsidRPr="000C3FC9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следующих знаний, представлений и умений.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>правила безопасности при выполнении физических упражнений;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выполнять пройденные команды на построения и перестроения; 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выполнять упражнения в бросании малого мяча одной рукой, 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в отбивании и ведении большого мяча; 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выполнять комплексы упражнений ритмической гимнастики; 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лазать по гимнастической стенке и перелезать через предметы одноименным и разноименным способами, 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прыгать через короткую скакалку; 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передвигаться на лыжах в медленном темпе (без учета времени); 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выполнять скольжение на груди с помощью учителя; 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пробегать дистанцию 30 м на результат, </w:t>
      </w:r>
    </w:p>
    <w:p w:rsidR="00474B84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 xml:space="preserve">выполнять прыжок в длину с места на результат, </w:t>
      </w:r>
    </w:p>
    <w:p w:rsidR="009275B2" w:rsidRPr="000C3FC9" w:rsidRDefault="00474B84" w:rsidP="001822A4">
      <w:pPr>
        <w:numPr>
          <w:ilvl w:val="0"/>
          <w:numId w:val="18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3FC9">
        <w:rPr>
          <w:rFonts w:ascii="Times New Roman" w:eastAsia="Calibri" w:hAnsi="Times New Roman" w:cs="Times New Roman"/>
          <w:sz w:val="24"/>
          <w:szCs w:val="24"/>
        </w:rPr>
        <w:t>метать на дальность удобной рукой на результат.</w:t>
      </w:r>
    </w:p>
    <w:p w:rsidR="009275B2" w:rsidRPr="000C3FC9" w:rsidRDefault="009275B2" w:rsidP="001822A4">
      <w:pPr>
        <w:tabs>
          <w:tab w:val="left" w:pos="284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3FC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требования к знаниям, умениям и навыкам </w:t>
      </w:r>
      <w:proofErr w:type="gramStart"/>
      <w:r w:rsidRPr="000C3FC9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0C3FC9">
        <w:rPr>
          <w:rFonts w:ascii="Times New Roman" w:hAnsi="Times New Roman" w:cs="Times New Roman"/>
          <w:b/>
          <w:bCs/>
          <w:sz w:val="24"/>
          <w:szCs w:val="24"/>
        </w:rPr>
        <w:t xml:space="preserve"> к концу 4 класса</w:t>
      </w:r>
    </w:p>
    <w:p w:rsidR="006A1FA5" w:rsidRPr="000C3FC9" w:rsidRDefault="006A1FA5" w:rsidP="001822A4">
      <w:pPr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3FC9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</w:t>
      </w:r>
      <w:r w:rsidRPr="000C3FC9">
        <w:rPr>
          <w:rFonts w:ascii="Times New Roman" w:hAnsi="Times New Roman" w:cs="Times New Roman"/>
          <w:bCs/>
          <w:sz w:val="24"/>
          <w:szCs w:val="24"/>
        </w:rPr>
        <w:t xml:space="preserve">результаты в целом оцениваются в конце начального образования. Они обозначаются в </w:t>
      </w:r>
      <w:proofErr w:type="spellStart"/>
      <w:r w:rsidRPr="000C3FC9">
        <w:rPr>
          <w:rFonts w:ascii="Times New Roman" w:hAnsi="Times New Roman" w:cs="Times New Roman"/>
          <w:bCs/>
          <w:sz w:val="24"/>
          <w:szCs w:val="24"/>
        </w:rPr>
        <w:t>ПрАООП</w:t>
      </w:r>
      <w:proofErr w:type="spellEnd"/>
      <w:r w:rsidRPr="000C3FC9">
        <w:rPr>
          <w:rFonts w:ascii="Times New Roman" w:hAnsi="Times New Roman" w:cs="Times New Roman"/>
          <w:bCs/>
          <w:sz w:val="24"/>
          <w:szCs w:val="24"/>
        </w:rPr>
        <w:t xml:space="preserve"> как: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t>1) формирование первоначальных представлений о значении физической культуры для укрепления здоровья человека, физического развития, повышения работоспособности;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t xml:space="preserve">2) овладение умениями организовывать </w:t>
      </w:r>
      <w:proofErr w:type="spellStart"/>
      <w:r w:rsidRPr="000C3FC9">
        <w:t>здоровьесберегающую</w:t>
      </w:r>
      <w:proofErr w:type="spellEnd"/>
      <w:r w:rsidRPr="000C3FC9">
        <w:t xml:space="preserve"> жизнедеятельность (режим дня, утренняя зарядка, оздоровительные мероприятия, подвижные игры и т. д.);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t>3) формирование умения следить за своим физическим состоянием, величиной физических нагрузок.</w:t>
      </w:r>
    </w:p>
    <w:p w:rsidR="00C061FB" w:rsidRPr="000C3FC9" w:rsidRDefault="00C061FB" w:rsidP="001822A4">
      <w:pPr>
        <w:pStyle w:val="Default"/>
        <w:jc w:val="both"/>
      </w:pPr>
    </w:p>
    <w:p w:rsidR="0090221C" w:rsidRPr="000C3FC9" w:rsidRDefault="00814642" w:rsidP="001822A4">
      <w:pPr>
        <w:pStyle w:val="a3"/>
        <w:numPr>
          <w:ilvl w:val="0"/>
          <w:numId w:val="2"/>
        </w:numPr>
        <w:ind w:left="0"/>
        <w:jc w:val="center"/>
        <w:rPr>
          <w:b/>
          <w:sz w:val="24"/>
          <w:szCs w:val="24"/>
        </w:rPr>
      </w:pPr>
      <w:r w:rsidRPr="000C3FC9">
        <w:rPr>
          <w:b/>
          <w:sz w:val="24"/>
          <w:szCs w:val="24"/>
        </w:rPr>
        <w:t>Содержание учебного предмета "</w:t>
      </w:r>
      <w:r w:rsidR="006A1FA5" w:rsidRPr="000C3FC9">
        <w:rPr>
          <w:b/>
          <w:sz w:val="24"/>
          <w:szCs w:val="24"/>
        </w:rPr>
        <w:t xml:space="preserve"> Физическая культура </w:t>
      </w:r>
      <w:r w:rsidRPr="000C3FC9">
        <w:rPr>
          <w:b/>
          <w:sz w:val="24"/>
          <w:szCs w:val="24"/>
        </w:rPr>
        <w:t>"</w:t>
      </w:r>
    </w:p>
    <w:p w:rsidR="006A1FA5" w:rsidRPr="000C3FC9" w:rsidRDefault="00814642" w:rsidP="001822A4">
      <w:pPr>
        <w:pStyle w:val="Default"/>
        <w:spacing w:line="360" w:lineRule="auto"/>
        <w:jc w:val="center"/>
      </w:pPr>
      <w:r w:rsidRPr="000C3FC9">
        <w:rPr>
          <w:b/>
        </w:rPr>
        <w:t xml:space="preserve">   </w:t>
      </w:r>
      <w:r w:rsidR="006A1FA5" w:rsidRPr="000C3FC9">
        <w:rPr>
          <w:b/>
          <w:bCs/>
          <w:iCs/>
        </w:rPr>
        <w:t>Знания по физической культуре</w:t>
      </w:r>
    </w:p>
    <w:p w:rsidR="006A1FA5" w:rsidRPr="000C3FC9" w:rsidRDefault="006A1FA5" w:rsidP="001822A4">
      <w:pPr>
        <w:pStyle w:val="a3"/>
        <w:spacing w:line="360" w:lineRule="auto"/>
        <w:ind w:left="0" w:firstLine="708"/>
        <w:jc w:val="both"/>
        <w:rPr>
          <w:sz w:val="24"/>
          <w:szCs w:val="24"/>
        </w:rPr>
      </w:pPr>
      <w:r w:rsidRPr="000C3FC9">
        <w:rPr>
          <w:b/>
          <w:bCs/>
          <w:sz w:val="24"/>
          <w:szCs w:val="24"/>
        </w:rPr>
        <w:t xml:space="preserve">Физическая культура. </w:t>
      </w:r>
      <w:r w:rsidRPr="000C3FC9">
        <w:rPr>
          <w:sz w:val="24"/>
          <w:szCs w:val="24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 Правила личной гигиены.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b/>
          <w:bCs/>
        </w:rPr>
        <w:t xml:space="preserve">Физические упражнения. </w:t>
      </w:r>
      <w:r w:rsidRPr="000C3FC9">
        <w:t xml:space="preserve">Физические упражнения, их влияние на физическое развитие и развитие физических качеств, основы спортивной техники изучаемых упражнений. Физическая подготовка и её связь с развитием </w:t>
      </w:r>
      <w:r w:rsidRPr="000C3FC9">
        <w:rPr>
          <w:color w:val="auto"/>
        </w:rPr>
        <w:t xml:space="preserve">основных физических качеств. </w:t>
      </w:r>
      <w:r w:rsidRPr="000C3FC9">
        <w:rPr>
          <w:color w:val="auto"/>
        </w:rPr>
        <w:lastRenderedPageBreak/>
        <w:t xml:space="preserve">Характеристика основных физических качеств: силы, быстроты, выносливости, гибкости и равновесия. </w:t>
      </w:r>
    </w:p>
    <w:p w:rsidR="006A1FA5" w:rsidRPr="000C3FC9" w:rsidRDefault="006A1FA5" w:rsidP="001822A4">
      <w:pPr>
        <w:pStyle w:val="Default"/>
        <w:spacing w:line="360" w:lineRule="auto"/>
        <w:jc w:val="center"/>
        <w:rPr>
          <w:color w:val="auto"/>
        </w:rPr>
      </w:pPr>
      <w:r w:rsidRPr="000C3FC9">
        <w:rPr>
          <w:b/>
          <w:bCs/>
          <w:iCs/>
          <w:color w:val="auto"/>
        </w:rPr>
        <w:t>Способы физкультурной деятельности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b/>
          <w:bCs/>
          <w:color w:val="auto"/>
        </w:rPr>
        <w:t xml:space="preserve">Самостоятельные занятия. </w:t>
      </w:r>
      <w:r w:rsidRPr="000C3FC9">
        <w:rPr>
          <w:color w:val="auto"/>
        </w:rPr>
        <w:t xml:space="preserve">Выполнение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b/>
          <w:bCs/>
          <w:color w:val="auto"/>
        </w:rPr>
        <w:t xml:space="preserve">Самостоятельные игры и развлечения. </w:t>
      </w:r>
      <w:r w:rsidRPr="000C3FC9">
        <w:rPr>
          <w:color w:val="auto"/>
        </w:rPr>
        <w:t xml:space="preserve">Организация и проведение подвижных игр (на спортивных площадках и в спортивных залах). Соблюдение правил игр. </w:t>
      </w:r>
    </w:p>
    <w:p w:rsidR="006A1FA5" w:rsidRPr="000C3FC9" w:rsidRDefault="006A1FA5" w:rsidP="001822A4">
      <w:pPr>
        <w:pStyle w:val="Default"/>
        <w:spacing w:line="360" w:lineRule="auto"/>
        <w:jc w:val="center"/>
        <w:rPr>
          <w:color w:val="auto"/>
        </w:rPr>
      </w:pPr>
      <w:r w:rsidRPr="000C3FC9">
        <w:rPr>
          <w:b/>
          <w:bCs/>
          <w:iCs/>
          <w:color w:val="auto"/>
        </w:rPr>
        <w:t>Физическое совершенствование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b/>
          <w:bCs/>
          <w:color w:val="auto"/>
        </w:rPr>
        <w:t>Физкультурно-оздоровительная деятельность</w:t>
      </w:r>
      <w:r w:rsidRPr="000C3FC9">
        <w:rPr>
          <w:bCs/>
          <w:color w:val="auto"/>
        </w:rPr>
        <w:t xml:space="preserve">. </w:t>
      </w:r>
      <w:r w:rsidRPr="000C3FC9">
        <w:rPr>
          <w:color w:val="auto"/>
        </w:rPr>
        <w:t xml:space="preserve">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 </w:t>
      </w:r>
    </w:p>
    <w:p w:rsidR="006A1FA5" w:rsidRPr="000C3FC9" w:rsidRDefault="006A1FA5" w:rsidP="001822A4">
      <w:pPr>
        <w:pStyle w:val="Default"/>
        <w:spacing w:line="360" w:lineRule="auto"/>
        <w:ind w:firstLine="709"/>
        <w:rPr>
          <w:color w:val="auto"/>
        </w:rPr>
      </w:pPr>
      <w:r w:rsidRPr="000C3FC9">
        <w:rPr>
          <w:b/>
          <w:bCs/>
          <w:color w:val="auto"/>
        </w:rPr>
        <w:t>Спортивно-оздоровительная деятельность.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b/>
          <w:bCs/>
        </w:rPr>
      </w:pPr>
      <w:r w:rsidRPr="000C3FC9">
        <w:rPr>
          <w:b/>
          <w:bCs/>
          <w:color w:val="auto"/>
        </w:rPr>
        <w:t xml:space="preserve">Гимнастика.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i/>
          <w:color w:val="auto"/>
        </w:rPr>
      </w:pPr>
      <w:r w:rsidRPr="000C3FC9">
        <w:rPr>
          <w:i/>
          <w:iCs/>
          <w:color w:val="auto"/>
        </w:rPr>
        <w:t xml:space="preserve">Организующие команды и приёмы. </w:t>
      </w:r>
      <w:r w:rsidRPr="000C3FC9">
        <w:rPr>
          <w:color w:val="auto"/>
        </w:rPr>
        <w:t xml:space="preserve">Простейшие виды построений. Строевые действия в шеренге и колонне; выполнение простейших строевых команд с одновременным показом учителя.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iCs/>
          <w:color w:val="auto"/>
        </w:rPr>
      </w:pPr>
      <w:r w:rsidRPr="000C3FC9">
        <w:rPr>
          <w:i/>
          <w:iCs/>
          <w:color w:val="auto"/>
        </w:rPr>
        <w:t xml:space="preserve">Упражнения </w:t>
      </w:r>
      <w:r w:rsidRPr="000C3FC9">
        <w:rPr>
          <w:iCs/>
          <w:color w:val="auto"/>
        </w:rPr>
        <w:t xml:space="preserve">без предметов (для различных групп мышц) и с предметами (гимнастические палки, флажки, обручи, малые и большие мячи).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>Опорный прыжок</w:t>
      </w:r>
      <w:r w:rsidRPr="000C3FC9">
        <w:rPr>
          <w:iCs/>
          <w:color w:val="000000" w:themeColor="text1"/>
        </w:rPr>
        <w:t>:</w:t>
      </w:r>
      <w:r w:rsidR="00C1076D" w:rsidRPr="000C3FC9">
        <w:rPr>
          <w:iCs/>
          <w:color w:val="000000" w:themeColor="text1"/>
        </w:rPr>
        <w:t xml:space="preserve"> </w:t>
      </w:r>
      <w:r w:rsidRPr="000C3FC9">
        <w:rPr>
          <w:color w:val="000000" w:themeColor="text1"/>
        </w:rPr>
        <w:t>имитационные упражнения.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i/>
          <w:iCs/>
          <w:color w:val="auto"/>
        </w:rPr>
        <w:t xml:space="preserve">Гимнастические упражнения прикладного характера. </w:t>
      </w:r>
      <w:r w:rsidRPr="000C3FC9">
        <w:t xml:space="preserve">Ходьба, бег, метания. </w:t>
      </w:r>
      <w:r w:rsidRPr="000C3FC9">
        <w:rPr>
          <w:color w:val="auto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0C3FC9">
        <w:rPr>
          <w:color w:val="auto"/>
        </w:rPr>
        <w:t>перелезания</w:t>
      </w:r>
      <w:proofErr w:type="spellEnd"/>
      <w:r w:rsidRPr="000C3FC9">
        <w:rPr>
          <w:color w:val="auto"/>
        </w:rPr>
        <w:t xml:space="preserve">, </w:t>
      </w:r>
      <w:proofErr w:type="spellStart"/>
      <w:r w:rsidRPr="000C3FC9">
        <w:rPr>
          <w:color w:val="auto"/>
        </w:rPr>
        <w:t>переползания</w:t>
      </w:r>
      <w:proofErr w:type="spellEnd"/>
      <w:r w:rsidRPr="000C3FC9">
        <w:rPr>
          <w:color w:val="auto"/>
        </w:rPr>
        <w:t xml:space="preserve">, передвижение по наклонной гимнастической скамейке.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  <w:color w:val="auto"/>
        </w:rPr>
        <w:t>Упражнения в поднимании и переноске грузов</w:t>
      </w:r>
      <w:r w:rsidRPr="000C3FC9">
        <w:rPr>
          <w:color w:val="auto"/>
        </w:rPr>
        <w:t>: подход к предмету с нужной стороны, правильный захват его для переноски, умение нести, точно и мягко опускать предмет (предметы: мячи, гимнастические палки, обручи, скамейки).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bCs/>
        </w:rPr>
      </w:pPr>
      <w:r w:rsidRPr="000C3FC9">
        <w:rPr>
          <w:b/>
          <w:bCs/>
        </w:rPr>
        <w:t>Лёгкая атлетика.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iCs/>
        </w:rPr>
      </w:pPr>
      <w:r w:rsidRPr="000C3FC9">
        <w:rPr>
          <w:i/>
          <w:iCs/>
        </w:rPr>
        <w:t xml:space="preserve">Ходьба: </w:t>
      </w:r>
      <w:r w:rsidRPr="000C3FC9">
        <w:rPr>
          <w:iCs/>
        </w:rPr>
        <w:t xml:space="preserve">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 xml:space="preserve">Прыжковые упражнения: </w:t>
      </w:r>
      <w:r w:rsidRPr="000C3FC9">
        <w:t xml:space="preserve">на одной ноге и двух ногах на месте и с продвижением; подпрыгивание вверх.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iCs/>
        </w:rPr>
      </w:pPr>
      <w:r w:rsidRPr="000C3FC9">
        <w:rPr>
          <w:i/>
          <w:iCs/>
        </w:rPr>
        <w:lastRenderedPageBreak/>
        <w:t xml:space="preserve">Броски: </w:t>
      </w:r>
      <w:r w:rsidRPr="000C3FC9">
        <w:rPr>
          <w:iCs/>
        </w:rPr>
        <w:t xml:space="preserve">большого мяча (1 кг) на дальность разными способами.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 xml:space="preserve">Метание: </w:t>
      </w:r>
      <w:r w:rsidRPr="000C3FC9">
        <w:t>малого мяча в горизонтальную цель.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b/>
          <w:bCs/>
        </w:rPr>
        <w:t>Лыжная подготовка</w:t>
      </w:r>
      <w:r w:rsidRPr="000C3FC9">
        <w:rPr>
          <w:bCs/>
        </w:rPr>
        <w:t xml:space="preserve">. </w:t>
      </w:r>
      <w:r w:rsidRPr="000C3FC9">
        <w:t xml:space="preserve">Передвижение на лыжах; торможение. </w:t>
      </w:r>
    </w:p>
    <w:p w:rsidR="006A1FA5" w:rsidRPr="000C3FC9" w:rsidRDefault="006A1FA5" w:rsidP="001822A4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C3FC9">
        <w:rPr>
          <w:rFonts w:ascii="Times New Roman" w:hAnsi="Times New Roman" w:cs="Times New Roman"/>
          <w:b/>
          <w:bCs/>
          <w:iCs/>
          <w:sz w:val="24"/>
          <w:szCs w:val="24"/>
        </w:rPr>
        <w:t>Подвижные игры и элементы спортивных игр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 xml:space="preserve">На материале </w:t>
      </w:r>
      <w:proofErr w:type="spellStart"/>
      <w:r w:rsidRPr="000C3FC9">
        <w:rPr>
          <w:i/>
          <w:iCs/>
        </w:rPr>
        <w:t>гимнастики</w:t>
      </w:r>
      <w:proofErr w:type="gramStart"/>
      <w:r w:rsidRPr="000C3FC9">
        <w:rPr>
          <w:i/>
          <w:iCs/>
        </w:rPr>
        <w:t>:</w:t>
      </w:r>
      <w:r w:rsidRPr="000C3FC9">
        <w:t>и</w:t>
      </w:r>
      <w:proofErr w:type="gramEnd"/>
      <w:r w:rsidRPr="000C3FC9">
        <w:t>гровые</w:t>
      </w:r>
      <w:proofErr w:type="spellEnd"/>
      <w:r w:rsidRPr="000C3FC9">
        <w:t xml:space="preserve"> задания с использованием строевых упражнений, упражнений на внимание, силу, ловкость и координацию.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iCs/>
        </w:rPr>
      </w:pPr>
      <w:r w:rsidRPr="000C3FC9">
        <w:rPr>
          <w:i/>
          <w:iCs/>
        </w:rPr>
        <w:t>На материале лёгкой атлетики</w:t>
      </w:r>
      <w:r w:rsidRPr="000C3FC9">
        <w:rPr>
          <w:iCs/>
        </w:rPr>
        <w:t xml:space="preserve">: прыжки, бег, метания и броски; упражнения на координацию, выносливость и быстроту.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iCs/>
        </w:rPr>
      </w:pPr>
      <w:r w:rsidRPr="000C3FC9">
        <w:rPr>
          <w:i/>
          <w:iCs/>
        </w:rPr>
        <w:t xml:space="preserve">На материале лыжной подготовки: </w:t>
      </w:r>
      <w:r w:rsidRPr="000C3FC9">
        <w:rPr>
          <w:iCs/>
        </w:rPr>
        <w:t xml:space="preserve">упражнения на выносливость и координацию.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i/>
          <w:iCs/>
        </w:rPr>
      </w:pPr>
      <w:r w:rsidRPr="000C3FC9">
        <w:rPr>
          <w:i/>
          <w:iCs/>
        </w:rPr>
        <w:t xml:space="preserve">Подвижные игры разных народов.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>Коррекционно-развивающие игры</w:t>
      </w:r>
      <w:r w:rsidRPr="000C3FC9">
        <w:rPr>
          <w:i/>
        </w:rPr>
        <w:t>:</w:t>
      </w:r>
      <w:r w:rsidRPr="000C3FC9">
        <w:t xml:space="preserve"> «Порядок и беспорядок», «Узнай, где звонили», «Собери урожай».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>Игры с бегом и прыжками</w:t>
      </w:r>
      <w:r w:rsidRPr="000C3FC9">
        <w:t xml:space="preserve">: «Сорви шишку», «У медведя </w:t>
      </w:r>
      <w:proofErr w:type="gramStart"/>
      <w:r w:rsidRPr="000C3FC9">
        <w:t>во</w:t>
      </w:r>
      <w:proofErr w:type="gramEnd"/>
      <w:r w:rsidRPr="000C3FC9">
        <w:t xml:space="preserve"> бору», «Подбеги к своему предмету», «День и ночь», «Кот и мыши», «Пятнашки».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>Игры с мячом</w:t>
      </w:r>
      <w:r w:rsidRPr="000C3FC9">
        <w:rPr>
          <w:i/>
        </w:rPr>
        <w:t>:</w:t>
      </w:r>
      <w:r w:rsidRPr="000C3FC9">
        <w:t xml:space="preserve"> «Метание мячей и мешочков»; «Мяч по кругу», «Не урони мяч». </w:t>
      </w:r>
    </w:p>
    <w:p w:rsidR="006A1FA5" w:rsidRPr="000C3FC9" w:rsidRDefault="006A1FA5" w:rsidP="001822A4">
      <w:pPr>
        <w:pStyle w:val="Default"/>
        <w:spacing w:line="360" w:lineRule="auto"/>
        <w:jc w:val="center"/>
        <w:rPr>
          <w:color w:val="auto"/>
        </w:rPr>
      </w:pPr>
      <w:r w:rsidRPr="000C3FC9">
        <w:rPr>
          <w:b/>
          <w:bCs/>
          <w:iCs/>
          <w:color w:val="auto"/>
        </w:rPr>
        <w:t>Адаптивная физическая реабилитация</w:t>
      </w:r>
    </w:p>
    <w:p w:rsidR="006A1FA5" w:rsidRPr="000C3FC9" w:rsidRDefault="006A1FA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C3FC9">
        <w:rPr>
          <w:rFonts w:ascii="Times New Roman" w:hAnsi="Times New Roman" w:cs="Times New Roman"/>
          <w:b/>
          <w:bCs/>
          <w:sz w:val="24"/>
          <w:szCs w:val="24"/>
        </w:rPr>
        <w:t>Общеразвивающие</w:t>
      </w:r>
      <w:proofErr w:type="spellEnd"/>
      <w:r w:rsidRPr="000C3FC9">
        <w:rPr>
          <w:rFonts w:ascii="Times New Roman" w:hAnsi="Times New Roman" w:cs="Times New Roman"/>
          <w:b/>
          <w:bCs/>
          <w:sz w:val="24"/>
          <w:szCs w:val="24"/>
        </w:rPr>
        <w:t xml:space="preserve"> упражнения.</w:t>
      </w:r>
    </w:p>
    <w:p w:rsidR="006A1FA5" w:rsidRPr="000C3FC9" w:rsidRDefault="006A1FA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3FC9">
        <w:rPr>
          <w:rFonts w:ascii="Times New Roman" w:hAnsi="Times New Roman" w:cs="Times New Roman"/>
          <w:b/>
          <w:bCs/>
          <w:sz w:val="24"/>
          <w:szCs w:val="24"/>
        </w:rPr>
        <w:t>На материале гимнастики.</w:t>
      </w:r>
    </w:p>
    <w:p w:rsidR="006A1FA5" w:rsidRPr="000C3FC9" w:rsidRDefault="006A1FA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гибкости: </w:t>
      </w:r>
      <w:r w:rsidRPr="000C3FC9">
        <w:rPr>
          <w:rFonts w:ascii="Times New Roman" w:hAnsi="Times New Roman" w:cs="Times New Roman"/>
          <w:sz w:val="24"/>
          <w:szCs w:val="24"/>
        </w:rPr>
        <w:t xml:space="preserve">широкие стойки на ногах; ходьба широким шагом; наклоны; индивидуальные комплексы по развитию гибкости. </w:t>
      </w:r>
    </w:p>
    <w:p w:rsidR="006A1FA5" w:rsidRPr="000C3FC9" w:rsidRDefault="006A1FA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координации: </w:t>
      </w:r>
      <w:r w:rsidRPr="000C3FC9">
        <w:rPr>
          <w:rFonts w:ascii="Times New Roman" w:hAnsi="Times New Roman" w:cs="Times New Roman"/>
          <w:sz w:val="24"/>
          <w:szCs w:val="24"/>
        </w:rPr>
        <w:t xml:space="preserve">преодоление простых препятствий; ходьба по гимнастической скамейке, воспроизведение заданной игровой позы; игры на переключение внимания, на расслабление мышц рук, ног, туловища (в положениях стоя и лёжа, сидя). </w:t>
      </w:r>
    </w:p>
    <w:p w:rsidR="006A1FA5" w:rsidRPr="000C3FC9" w:rsidRDefault="006A1FA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осанки: </w:t>
      </w:r>
      <w:r w:rsidRPr="000C3FC9">
        <w:rPr>
          <w:rFonts w:ascii="Times New Roman" w:hAnsi="Times New Roman" w:cs="Times New Roman"/>
          <w:sz w:val="24"/>
          <w:szCs w:val="24"/>
        </w:rPr>
        <w:t xml:space="preserve">ходьба на носках, с заданной осанкой; стилизованная ходьба под музыку; упражнения на контроль ощущений (в постановке головы, плеч, позвоночного столба), на контроль осанки в движении, положений тела и его звеньев стоя, сидя, лёжа. </w:t>
      </w:r>
    </w:p>
    <w:p w:rsidR="006A1FA5" w:rsidRPr="000C3FC9" w:rsidRDefault="006A1FA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C9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силовых способностей: </w:t>
      </w:r>
      <w:r w:rsidRPr="000C3FC9">
        <w:rPr>
          <w:rFonts w:ascii="Times New Roman" w:hAnsi="Times New Roman" w:cs="Times New Roman"/>
          <w:sz w:val="24"/>
          <w:szCs w:val="24"/>
        </w:rPr>
        <w:t>динамические упражнения без отягощений (преодоление веса собственного тела).</w:t>
      </w:r>
    </w:p>
    <w:p w:rsidR="006A1FA5" w:rsidRPr="000C3FC9" w:rsidRDefault="006A1FA5" w:rsidP="001822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3FC9">
        <w:rPr>
          <w:rFonts w:ascii="Times New Roman" w:hAnsi="Times New Roman" w:cs="Times New Roman"/>
          <w:b/>
          <w:bCs/>
          <w:sz w:val="24"/>
          <w:szCs w:val="24"/>
        </w:rPr>
        <w:t xml:space="preserve">На материале лёгкой атлетики.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 xml:space="preserve">Развитие координации: </w:t>
      </w:r>
      <w:r w:rsidRPr="000C3FC9">
        <w:t xml:space="preserve">бег с изменяющимся направлением по ограниченной опоре.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 xml:space="preserve">Развитие быстроты: </w:t>
      </w:r>
      <w:r w:rsidRPr="000C3FC9">
        <w:t xml:space="preserve">повторное выполнение беговых упражнений с максимальной скоростью с высокого старта, из разных исходных положений; челночный бег; броски в стенку и ловля теннисного мяча, стоя у стены, из разных исходных положений.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i/>
          <w:iCs/>
        </w:rPr>
        <w:lastRenderedPageBreak/>
        <w:t xml:space="preserve">Развитие выносливости: </w:t>
      </w:r>
      <w:r w:rsidRPr="000C3FC9">
        <w:t xml:space="preserve">равномерный бег в режиме умеренной интенсивности, чередующийся с ходьбой, с бегом в режиме большой интенсивности, с ускорениями; равномерный 6-минутный бег.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i/>
          <w:iCs/>
          <w:color w:val="auto"/>
        </w:rPr>
        <w:t xml:space="preserve">Развитие силовых способностей: </w:t>
      </w:r>
      <w:r w:rsidRPr="000C3FC9">
        <w:rPr>
          <w:color w:val="auto"/>
        </w:rPr>
        <w:t xml:space="preserve">повторное выполнение </w:t>
      </w:r>
      <w:proofErr w:type="spellStart"/>
      <w:r w:rsidRPr="000C3FC9">
        <w:rPr>
          <w:color w:val="auto"/>
        </w:rPr>
        <w:t>многоскоков</w:t>
      </w:r>
      <w:proofErr w:type="spellEnd"/>
      <w:r w:rsidRPr="000C3FC9">
        <w:rPr>
          <w:color w:val="auto"/>
        </w:rPr>
        <w:t>; повторное преодоление препятствий (15-20 см); передача набивного мяча (1 кг) в максимальном темпе, по кругу, из разных исходных положений; метание набивных мячей (1-2 кг) одной рукой и двумя руками из разных исходных положений и различными способами (сверху, сбоку, снизу, от груди); прыжки с продвижением вперёд (правым и левым боком), с доставанием ориентиров, расположенных на разной высоте.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i/>
          <w:iCs/>
        </w:rPr>
      </w:pPr>
      <w:r w:rsidRPr="000C3FC9">
        <w:rPr>
          <w:b/>
          <w:bCs/>
        </w:rPr>
        <w:t>На материале лыжных гонок.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i/>
          <w:iCs/>
        </w:rPr>
      </w:pPr>
      <w:r w:rsidRPr="000C3FC9">
        <w:rPr>
          <w:i/>
          <w:iCs/>
        </w:rPr>
        <w:t>Развитие координации</w:t>
      </w:r>
      <w:r w:rsidRPr="000C3FC9">
        <w:rPr>
          <w:iCs/>
        </w:rPr>
        <w:t xml:space="preserve">: </w:t>
      </w:r>
      <w:r w:rsidRPr="000C3FC9">
        <w:t xml:space="preserve">перенос тяжести тела с лыжи на лыжу (на месте); </w:t>
      </w:r>
      <w:proofErr w:type="spellStart"/>
      <w:r w:rsidRPr="000C3FC9">
        <w:t>общеразвивающие</w:t>
      </w:r>
      <w:proofErr w:type="spellEnd"/>
      <w:r w:rsidRPr="000C3FC9">
        <w:t xml:space="preserve"> упражнения с изменением поз тела, стоя на лыжах.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 xml:space="preserve">Развитие выносливости: </w:t>
      </w:r>
      <w:r w:rsidRPr="000C3FC9">
        <w:t>передвижение на лыжах в режиме умеренной интенсивности.</w:t>
      </w:r>
    </w:p>
    <w:p w:rsidR="006A1FA5" w:rsidRPr="000C3FC9" w:rsidRDefault="006A1FA5" w:rsidP="001822A4">
      <w:pPr>
        <w:pStyle w:val="Default"/>
        <w:spacing w:line="360" w:lineRule="auto"/>
        <w:jc w:val="center"/>
        <w:rPr>
          <w:b/>
          <w:bCs/>
          <w:iCs/>
        </w:rPr>
      </w:pPr>
      <w:r w:rsidRPr="000C3FC9">
        <w:rPr>
          <w:b/>
          <w:bCs/>
          <w:iCs/>
        </w:rPr>
        <w:t>Коррекционно-развивающие упражнения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>Основные положения и движения головы, конечностей и туловища</w:t>
      </w:r>
      <w:r w:rsidRPr="000C3FC9">
        <w:t xml:space="preserve">, </w:t>
      </w:r>
      <w:r w:rsidRPr="000C3FC9">
        <w:rPr>
          <w:i/>
          <w:iCs/>
        </w:rPr>
        <w:t>выполняемые на месте</w:t>
      </w:r>
      <w:r w:rsidRPr="000C3FC9">
        <w:t>: сочетание движений туловища, ног с одноименными движениями рук; комплексы упражнений без предметов на месте и с предметами (</w:t>
      </w:r>
      <w:proofErr w:type="gramStart"/>
      <w:r w:rsidRPr="000C3FC9">
        <w:t>г</w:t>
      </w:r>
      <w:proofErr w:type="gramEnd"/>
      <w:r w:rsidRPr="000C3FC9">
        <w:t xml:space="preserve">/ палка, малый мяч, средний мяч, г/мяч, набивной мяч, средний обруч, большой обруч).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i/>
          <w:iCs/>
        </w:rPr>
        <w:t>Упражнения на дыхание</w:t>
      </w:r>
      <w:r w:rsidRPr="000C3FC9">
        <w:t xml:space="preserve">: правильное дыхание </w:t>
      </w:r>
      <w:proofErr w:type="gramStart"/>
      <w:r w:rsidRPr="000C3FC9">
        <w:t>в</w:t>
      </w:r>
      <w:proofErr w:type="gramEnd"/>
      <w:r w:rsidRPr="000C3FC9">
        <w:t xml:space="preserve"> </w:t>
      </w:r>
      <w:proofErr w:type="gramStart"/>
      <w:r w:rsidRPr="000C3FC9">
        <w:t>различных</w:t>
      </w:r>
      <w:proofErr w:type="gramEnd"/>
      <w:r w:rsidRPr="000C3FC9">
        <w:t xml:space="preserve"> И.П. сидя, стоя, лежа; глубокое дыхание при выполнении упражнений без предметов; </w:t>
      </w:r>
      <w:r w:rsidRPr="000C3FC9">
        <w:rPr>
          <w:color w:val="auto"/>
        </w:rPr>
        <w:t>дыхание по подражанию («понюхать цветок», «подуть на кашу», «согреть руки», «сдуть пушинки»), дыхание во время ходьбы с произношением звуков на выдохе, выполнение вдоха и выдоха через нос.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>Упражнения на коррекцию и формирование правильной осанки</w:t>
      </w:r>
      <w:r w:rsidRPr="000C3FC9">
        <w:t xml:space="preserve">: упражнения у гимнастической стенки (различные движения рук, ног, скольжение спиной и затылком по гимнастической стенке, приседы); сохранение правильной осанки при выполнении различных движений руками; </w:t>
      </w:r>
      <w:proofErr w:type="gramStart"/>
      <w:r w:rsidRPr="000C3FC9">
        <w:t>упражнения в движении имитирующие ходьбу, бег животных и движения работающего человека («ходьба как лисичка», «как медведь», похлопывание крыльями как петушок», покачивание головой как лошадка», «вкручивание лампочки», «забивание гвоздя», «срывание яблок», «скатай снежный ком», «полоскание белья»); упражнения на сенсорных набивных мячах различного диаметра (сидя на мяче с удержанием статической позы с опорой с различными движениями рук);</w:t>
      </w:r>
      <w:proofErr w:type="gramEnd"/>
      <w:r w:rsidRPr="000C3FC9">
        <w:t xml:space="preserve"> ходьба с мешочком на голове; поднимание на носки и опускание на пятки с мешочком на голове; упражнения на </w:t>
      </w:r>
      <w:r w:rsidRPr="000C3FC9">
        <w:lastRenderedPageBreak/>
        <w:t xml:space="preserve">укрепление мышц спины и брюшного пресса путем прогиба назад: «Змея», «Колечко», «Лодочка»; упражнения для укрепления мышц спины путем складывания: «Птица», «Книжка» «Кошечка»; упражнения для укрепления позвоночника путем поворота туловища и наклона его в стороны: «Ежик», «Звезда», «Месяц»; упражнения на укрепление мышц тазового пояса, бедер, ног: «Лягушка», «Бабочка», «Ножницы».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proofErr w:type="gramStart"/>
      <w:r w:rsidRPr="000C3FC9">
        <w:rPr>
          <w:i/>
          <w:iCs/>
        </w:rPr>
        <w:t xml:space="preserve">Упражнения на коррекцию и профилактику плоскостопия: </w:t>
      </w:r>
      <w:r w:rsidRPr="000C3FC9">
        <w:t xml:space="preserve">сидя («каток», «серп», «окно», «маляр», «мельница», «кораблик», «ходьба», «лошадка», «медвежонок»); сидя: вращение стопами поочередно и одновременно вправо и влево, катание мяча ногами; ходьба приставными шагами и лицом вперед по канату со страховкой; ходьба на внутреннем и внешнем своде стопы; ходьба по массажной дорожке для стоп. </w:t>
      </w:r>
      <w:proofErr w:type="gramEnd"/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proofErr w:type="gramStart"/>
      <w:r w:rsidRPr="000C3FC9">
        <w:rPr>
          <w:i/>
          <w:iCs/>
        </w:rPr>
        <w:t xml:space="preserve">Упражнения на развитие общей и мелкой моторики: </w:t>
      </w:r>
      <w:r w:rsidRPr="000C3FC9">
        <w:t xml:space="preserve">с сенсорными набивными мячами разного диаметра (прокатывание, перекатывание партнеру); со средними мячами (перекатывание партнеру сидя, подбрасывание </w:t>
      </w:r>
      <w:r w:rsidRPr="000C3FC9">
        <w:rPr>
          <w:color w:val="auto"/>
        </w:rPr>
        <w:t>мяча над собой и ловля, броски мяча в стену); с малыми мячами (перекладывания из руки в руку, подбрасывание двумя, удары мяча в стену в квадраты и ловля с отскоком от пола двумя;</w:t>
      </w:r>
      <w:proofErr w:type="gramEnd"/>
      <w:r w:rsidRPr="000C3FC9">
        <w:rPr>
          <w:color w:val="auto"/>
        </w:rPr>
        <w:t xml:space="preserve"> удары мяча об пол одной рукой и ловля двумя); набивными мячами –1 кг (ходьба с мячом в руках, удерживая его на груди и за головой по 30 секунд; поднимание мяча вперед, вверх, вправо, влево).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i/>
          <w:iCs/>
          <w:color w:val="auto"/>
        </w:rPr>
        <w:t>Упражнения на развитие точности и координации движений</w:t>
      </w:r>
      <w:r w:rsidRPr="000C3FC9">
        <w:rPr>
          <w:color w:val="auto"/>
        </w:rPr>
        <w:t xml:space="preserve">: построение в шеренгу и в колонну с изменением места построения; ходьба между различными ориентирами; бег по начерченным на полу ориентирам (все задания выполняются вместе с учителем); несколько поворотов подряд по показу, ходьба по двум параллельно поставленным скамейкам с помощью.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i/>
          <w:iCs/>
          <w:color w:val="auto"/>
        </w:rPr>
        <w:t xml:space="preserve">Упражнения на развитие двигательных умений и навыков.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  <w:rPr>
          <w:color w:val="auto"/>
        </w:rPr>
      </w:pPr>
      <w:r w:rsidRPr="000C3FC9">
        <w:rPr>
          <w:i/>
          <w:iCs/>
          <w:color w:val="auto"/>
        </w:rPr>
        <w:t>Построения и перестроения</w:t>
      </w:r>
      <w:r w:rsidRPr="000C3FC9">
        <w:rPr>
          <w:color w:val="auto"/>
        </w:rPr>
        <w:t>: выполнение команд «Становись!», «Равняйсь!», «Смирно!», «Вольно!», «Шагом марш!», «Класс стой!» с помощью; размыкание в шеренге и в колонне; размыкание в шеренге на вытянутые руки; повороты направо, налево с указанием направления; повороты на месте кругом с показом направления.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proofErr w:type="gramStart"/>
      <w:r w:rsidRPr="000C3FC9">
        <w:rPr>
          <w:i/>
          <w:iCs/>
        </w:rPr>
        <w:t>Ходьба и бег</w:t>
      </w:r>
      <w:r w:rsidRPr="000C3FC9">
        <w:t xml:space="preserve">: ходьба на пятках, на носках; ходьба в различном темпе: медленно, быстро; бег в чередовании с ходьбой; ходьба и бег в медленном темпе с сохранением дистанции; бег в колонне по одному в равномерном темпе; челночный бег 3 Х 10 метров; высокий старт; бег на 30 метров с высокого старта на скорость. </w:t>
      </w:r>
      <w:proofErr w:type="gramEnd"/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lastRenderedPageBreak/>
        <w:t>Прыжки</w:t>
      </w:r>
      <w:r w:rsidRPr="000C3FC9">
        <w:t>: прыжки на двух (одной) ноге на месте с поворотами на 180° и 360°; прыжки на одной ноге с продвижением вперед; прыжки в длину с места толчком двух ног; прыжки в глубину с высоты 50 см.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proofErr w:type="gramStart"/>
      <w:r w:rsidRPr="000C3FC9">
        <w:rPr>
          <w:i/>
          <w:iCs/>
        </w:rPr>
        <w:t>Броски, ловля, метание мяча и передача предметов</w:t>
      </w:r>
      <w:r w:rsidRPr="000C3FC9">
        <w:t>: метание малого мяча правой (левой) рукой на дальность способом «из-за головы через плечо»; метание малого мяча в горизонтальную цель (мишени на г/стенке); переноска одновременно 2-3 предметов различной формы (флажки, кегли, палки, мячи и т.д.).</w:t>
      </w:r>
      <w:proofErr w:type="gramEnd"/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r w:rsidRPr="000C3FC9">
        <w:rPr>
          <w:i/>
          <w:iCs/>
        </w:rPr>
        <w:t>Равновесие</w:t>
      </w:r>
      <w:r w:rsidRPr="000C3FC9">
        <w:t xml:space="preserve">: ходьба по </w:t>
      </w:r>
      <w:proofErr w:type="gramStart"/>
      <w:r w:rsidRPr="000C3FC9">
        <w:t>г</w:t>
      </w:r>
      <w:proofErr w:type="gramEnd"/>
      <w:r w:rsidRPr="000C3FC9">
        <w:t xml:space="preserve">/скамейке с предметом (флажок, г/мяч, г/палка); ходьба по г/скамейке с различными положениями рук; «Петушок», «Ласточка» на полу. </w:t>
      </w:r>
    </w:p>
    <w:p w:rsidR="006A1FA5" w:rsidRPr="000C3FC9" w:rsidRDefault="006A1FA5" w:rsidP="001822A4">
      <w:pPr>
        <w:pStyle w:val="Default"/>
        <w:spacing w:line="360" w:lineRule="auto"/>
        <w:ind w:firstLine="709"/>
        <w:jc w:val="both"/>
      </w:pPr>
      <w:proofErr w:type="gramStart"/>
      <w:r w:rsidRPr="000C3FC9">
        <w:rPr>
          <w:i/>
          <w:iCs/>
        </w:rPr>
        <w:t xml:space="preserve">Лазание, </w:t>
      </w:r>
      <w:proofErr w:type="spellStart"/>
      <w:r w:rsidRPr="000C3FC9">
        <w:rPr>
          <w:i/>
          <w:iCs/>
        </w:rPr>
        <w:t>перелезание</w:t>
      </w:r>
      <w:proofErr w:type="spellEnd"/>
      <w:r w:rsidRPr="000C3FC9">
        <w:rPr>
          <w:i/>
          <w:iCs/>
        </w:rPr>
        <w:t xml:space="preserve">, </w:t>
      </w:r>
      <w:proofErr w:type="spellStart"/>
      <w:r w:rsidRPr="000C3FC9">
        <w:rPr>
          <w:i/>
          <w:iCs/>
        </w:rPr>
        <w:t>подлезание</w:t>
      </w:r>
      <w:proofErr w:type="spellEnd"/>
      <w:r w:rsidRPr="000C3FC9">
        <w:t xml:space="preserve">: лазанье по г/стенке одновременным способом, не пропуская реек, с поддержкой; </w:t>
      </w:r>
      <w:proofErr w:type="spellStart"/>
      <w:r w:rsidRPr="000C3FC9">
        <w:t>подлезание</w:t>
      </w:r>
      <w:proofErr w:type="spellEnd"/>
      <w:r w:rsidRPr="000C3FC9">
        <w:t xml:space="preserve"> и </w:t>
      </w:r>
      <w:proofErr w:type="spellStart"/>
      <w:r w:rsidRPr="000C3FC9">
        <w:t>перелезание</w:t>
      </w:r>
      <w:proofErr w:type="spellEnd"/>
      <w:r w:rsidRPr="000C3FC9">
        <w:t xml:space="preserve"> под препятствия разной высоты (мягкие модули, г/скамейка, обручи, г/скакалка, стойки и т.д.); </w:t>
      </w:r>
      <w:proofErr w:type="spellStart"/>
      <w:r w:rsidRPr="000C3FC9">
        <w:t>подлезание</w:t>
      </w:r>
      <w:proofErr w:type="spellEnd"/>
      <w:r w:rsidRPr="000C3FC9">
        <w:t xml:space="preserve"> под препятствием с предметом в руках; </w:t>
      </w:r>
      <w:proofErr w:type="spellStart"/>
      <w:r w:rsidRPr="000C3FC9">
        <w:t>пролезание</w:t>
      </w:r>
      <w:proofErr w:type="spellEnd"/>
      <w:r w:rsidRPr="000C3FC9">
        <w:t xml:space="preserve"> в модуль-тоннель; перешагивание через предметы: кубики, кегли, набивные мячи, большие мячи;</w:t>
      </w:r>
      <w:proofErr w:type="gramEnd"/>
      <w:r w:rsidRPr="000C3FC9">
        <w:t xml:space="preserve"> вис на руках на </w:t>
      </w:r>
      <w:proofErr w:type="gramStart"/>
      <w:r w:rsidRPr="000C3FC9">
        <w:t>г</w:t>
      </w:r>
      <w:proofErr w:type="gramEnd"/>
      <w:r w:rsidRPr="000C3FC9">
        <w:t xml:space="preserve">/стенке 1-2 секунды; полоса препятствий из 5-6 заданий в </w:t>
      </w:r>
      <w:proofErr w:type="spellStart"/>
      <w:r w:rsidRPr="000C3FC9">
        <w:t>подлезании</w:t>
      </w:r>
      <w:proofErr w:type="spellEnd"/>
      <w:r w:rsidRPr="000C3FC9">
        <w:t xml:space="preserve">, </w:t>
      </w:r>
      <w:proofErr w:type="spellStart"/>
      <w:r w:rsidRPr="000C3FC9">
        <w:t>перелезании</w:t>
      </w:r>
      <w:proofErr w:type="spellEnd"/>
      <w:r w:rsidRPr="000C3FC9">
        <w:t xml:space="preserve"> и равновесии.</w:t>
      </w:r>
    </w:p>
    <w:p w:rsidR="000C3FC9" w:rsidRDefault="000C3FC9" w:rsidP="00CD793F">
      <w:pPr>
        <w:pStyle w:val="Default"/>
        <w:spacing w:line="360" w:lineRule="auto"/>
        <w:ind w:firstLine="709"/>
        <w:jc w:val="both"/>
      </w:pPr>
    </w:p>
    <w:p w:rsidR="000C3FC9" w:rsidRDefault="000C3FC9" w:rsidP="000C3FC9">
      <w:pPr>
        <w:spacing w:after="0"/>
        <w:jc w:val="center"/>
      </w:pPr>
      <w:bookmarkStart w:id="0" w:name="block-2620160"/>
      <w:r>
        <w:rPr>
          <w:rFonts w:ascii="Times New Roman" w:hAnsi="Times New Roman"/>
          <w:b/>
          <w:color w:val="000000"/>
          <w:sz w:val="28"/>
        </w:rPr>
        <w:t>ТЕМАТИЧЕСКОЕ ПЛАНИРОВАНИЕ   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2"/>
        <w:gridCol w:w="2191"/>
        <w:gridCol w:w="966"/>
        <w:gridCol w:w="1841"/>
        <w:gridCol w:w="1910"/>
        <w:gridCol w:w="2236"/>
      </w:tblGrid>
      <w:tr w:rsidR="000C3FC9" w:rsidTr="00592DC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FC9" w:rsidRDefault="000C3FC9" w:rsidP="00592D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FC9" w:rsidRDefault="000C3FC9" w:rsidP="00592DC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FC9" w:rsidRDefault="000C3FC9" w:rsidP="00592DC5"/>
        </w:tc>
      </w:tr>
      <w:tr w:rsidR="000C3FC9" w:rsidRPr="007125C3" w:rsidTr="00592D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FC9" w:rsidRDefault="000C3FC9" w:rsidP="00592DC5"/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Профилактика предупреждения травм и оказание первой помощи при их </w:t>
            </w:r>
            <w:r w:rsidRPr="005814D9">
              <w:rPr>
                <w:rFonts w:ascii="Times New Roman" w:hAnsi="Times New Roman"/>
                <w:color w:val="000000"/>
                <w:sz w:val="24"/>
              </w:rPr>
              <w:lastRenderedPageBreak/>
              <w:t>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FC9" w:rsidRDefault="000C3FC9" w:rsidP="00592DC5"/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FC9" w:rsidRDefault="000C3FC9" w:rsidP="00592DC5"/>
        </w:tc>
      </w:tr>
      <w:tr w:rsidR="000C3FC9" w:rsidRPr="007125C3" w:rsidTr="00592D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FC9" w:rsidRDefault="000C3FC9" w:rsidP="00592DC5"/>
        </w:tc>
      </w:tr>
      <w:tr w:rsidR="000C3FC9" w:rsidRPr="007125C3" w:rsidTr="00592D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</w:t>
            </w:r>
            <w:proofErr w:type="spellEnd"/>
            <w:r w:rsidRPr="005814D9">
              <w:rPr>
                <w:rFonts w:ascii="Times New Roman" w:hAnsi="Times New Roman"/>
                <w:b/>
                <w:color w:val="000000"/>
                <w:sz w:val="24"/>
              </w:rPr>
              <w:t xml:space="preserve"> физическая культура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FC9" w:rsidRDefault="000C3FC9" w:rsidP="00592DC5"/>
        </w:tc>
      </w:tr>
      <w:tr w:rsidR="000C3FC9" w:rsidTr="00592D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/>
        </w:tc>
      </w:tr>
    </w:tbl>
    <w:p w:rsidR="000C3FC9" w:rsidRDefault="000C3FC9" w:rsidP="000C3FC9">
      <w:pPr>
        <w:sectPr w:rsidR="000C3FC9" w:rsidSect="000C3FC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C3FC9" w:rsidRDefault="000C3FC9" w:rsidP="000C3FC9">
      <w:pPr>
        <w:spacing w:after="0"/>
        <w:ind w:left="120"/>
      </w:pPr>
      <w:bookmarkStart w:id="1" w:name="block-262016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C3FC9" w:rsidRDefault="000C3FC9" w:rsidP="000C3FC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   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18"/>
        <w:gridCol w:w="4037"/>
        <w:gridCol w:w="999"/>
        <w:gridCol w:w="1843"/>
        <w:gridCol w:w="1559"/>
        <w:gridCol w:w="1559"/>
        <w:gridCol w:w="693"/>
        <w:gridCol w:w="866"/>
        <w:gridCol w:w="1466"/>
      </w:tblGrid>
      <w:tr w:rsidR="000C3FC9" w:rsidTr="00592DC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4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4401" w:type="dxa"/>
            <w:gridSpan w:val="3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проведения по плану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1559" w:type="dxa"/>
            <w:gridSpan w:val="2"/>
            <w:vMerge w:val="restart"/>
          </w:tcPr>
          <w:p w:rsidR="000C3FC9" w:rsidRDefault="000C3FC9" w:rsidP="00592DC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0C3FC9" w:rsidRDefault="000C3FC9" w:rsidP="00592DC5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проведения по факту</w:t>
            </w:r>
          </w:p>
          <w:p w:rsidR="000C3FC9" w:rsidRDefault="000C3FC9" w:rsidP="00592DC5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FC9" w:rsidRDefault="000C3FC9" w:rsidP="00592DC5"/>
        </w:tc>
        <w:tc>
          <w:tcPr>
            <w:tcW w:w="4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FC9" w:rsidRDefault="000C3FC9" w:rsidP="00592DC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FC9" w:rsidRDefault="000C3FC9" w:rsidP="00592DC5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FC9" w:rsidRDefault="000C3FC9" w:rsidP="00592DC5"/>
        </w:tc>
        <w:tc>
          <w:tcPr>
            <w:tcW w:w="1559" w:type="dxa"/>
            <w:gridSpan w:val="2"/>
            <w:vMerge/>
          </w:tcPr>
          <w:p w:rsidR="000C3FC9" w:rsidRDefault="000C3FC9" w:rsidP="00592DC5"/>
        </w:tc>
        <w:tc>
          <w:tcPr>
            <w:tcW w:w="1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FC9" w:rsidRDefault="000C3FC9" w:rsidP="00592DC5"/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04.09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Из истории развития национальных видов спорта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06.09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08.09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11.09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13.09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Правила предупреждения травм на уроках физической культуры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15.09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Оказание первой помощи на занятиях физической культуры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18.09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20.09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22.08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25.09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27.09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29.09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</w:rPr>
              <w:t>Опорной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прыжок через гимнастического козла с разбега способом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напрыгивания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02.10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</w:rPr>
              <w:t>Опорной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прыжок через гимнастического козла с разбега способом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напрыгивания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04.10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06.10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09.10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11.10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13.10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16.10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18.10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Висы и упоры на низкой гимнастической перекладине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20.10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23.10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25.10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Pr="008371BF" w:rsidRDefault="000C3FC9" w:rsidP="00592DC5">
            <w:pPr>
              <w:spacing w:after="0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27.10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06.11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08.11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10.11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13.11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15.11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17.11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20.11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22.11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24.11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27.11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29.11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01.12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04.12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06.12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08.12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ходом с небольшого склона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11.12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ходом с небольшого склона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13.12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ходом с небольшого склона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15.12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Передвижение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18.12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Передвижение </w:t>
            </w:r>
            <w:proofErr w:type="spellStart"/>
            <w:r w:rsidRPr="005814D9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20.12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22.12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25.12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27.12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29.12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08.01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10.01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12.01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15.01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17.01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19.01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22.01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24.01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26.01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29.01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31.01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02.02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05.02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07.02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09.02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12.02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14.02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16.02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19.02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21.02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26.02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28.02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01.03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04.03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06.03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11.03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5814D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3 ступени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13.03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15.03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18.03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20.03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22.03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03.04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05.04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08.04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10.04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12.04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15.04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17.04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19.04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22.04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Pr="008371BF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E404C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24.04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E404C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26.04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29.04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06.05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 w:rsidRPr="006E40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выполнения норматива комплекса ГТО. Поднимание туловища из </w:t>
            </w:r>
            <w:proofErr w:type="gramStart"/>
            <w:r w:rsidRPr="006E404C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08.05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E404C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13.05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15.05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17.05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20.05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22.05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24.05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27.05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29.05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Pr="00523AC8" w:rsidRDefault="000C3FC9" w:rsidP="00592DC5">
            <w:pPr>
              <w:spacing w:after="0"/>
              <w:ind w:left="135"/>
            </w:pPr>
            <w:r>
              <w:t>31.05</w:t>
            </w:r>
          </w:p>
        </w:tc>
        <w:tc>
          <w:tcPr>
            <w:tcW w:w="1559" w:type="dxa"/>
            <w:gridSpan w:val="2"/>
          </w:tcPr>
          <w:p w:rsidR="000C3FC9" w:rsidRDefault="000C3FC9" w:rsidP="00592D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</w:pPr>
          </w:p>
        </w:tc>
      </w:tr>
      <w:tr w:rsidR="000C3FC9" w:rsidTr="00592DC5">
        <w:trPr>
          <w:trHeight w:val="144"/>
          <w:tblCellSpacing w:w="20" w:type="nil"/>
        </w:trPr>
        <w:tc>
          <w:tcPr>
            <w:tcW w:w="5055" w:type="dxa"/>
            <w:gridSpan w:val="2"/>
            <w:tcMar>
              <w:top w:w="50" w:type="dxa"/>
              <w:left w:w="100" w:type="dxa"/>
            </w:tcMar>
            <w:vAlign w:val="center"/>
          </w:tcPr>
          <w:p w:rsidR="000C3FC9" w:rsidRPr="006E404C" w:rsidRDefault="000C3FC9" w:rsidP="00592DC5">
            <w:pPr>
              <w:spacing w:after="0"/>
              <w:ind w:left="135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 w:rsidRPr="006E40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C3FC9" w:rsidRDefault="000C3FC9" w:rsidP="0059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2" w:type="dxa"/>
            <w:gridSpan w:val="2"/>
          </w:tcPr>
          <w:p w:rsidR="000C3FC9" w:rsidRDefault="000C3FC9" w:rsidP="00592DC5"/>
        </w:tc>
        <w:tc>
          <w:tcPr>
            <w:tcW w:w="2332" w:type="dxa"/>
            <w:gridSpan w:val="2"/>
            <w:tcMar>
              <w:top w:w="50" w:type="dxa"/>
              <w:left w:w="100" w:type="dxa"/>
            </w:tcMar>
            <w:vAlign w:val="center"/>
          </w:tcPr>
          <w:p w:rsidR="000C3FC9" w:rsidRDefault="000C3FC9" w:rsidP="00592DC5"/>
        </w:tc>
      </w:tr>
    </w:tbl>
    <w:p w:rsidR="000C3FC9" w:rsidRDefault="000C3FC9" w:rsidP="000C3FC9">
      <w:pPr>
        <w:sectPr w:rsidR="000C3FC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0C3FC9" w:rsidRPr="00D46B4C" w:rsidRDefault="000C3FC9" w:rsidP="000C3FC9">
      <w:pPr>
        <w:spacing w:after="0"/>
        <w:ind w:left="120"/>
      </w:pPr>
      <w:r w:rsidRPr="00D46B4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3FC9" w:rsidRPr="00D46B4C" w:rsidRDefault="000C3FC9" w:rsidP="000C3FC9">
      <w:pPr>
        <w:spacing w:after="0" w:line="480" w:lineRule="auto"/>
        <w:ind w:left="120"/>
      </w:pPr>
      <w:r w:rsidRPr="00D46B4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3FC9" w:rsidRPr="006E404C" w:rsidRDefault="000C3FC9" w:rsidP="000C3FC9">
      <w:pPr>
        <w:spacing w:after="0" w:line="480" w:lineRule="auto"/>
        <w:ind w:left="120"/>
      </w:pPr>
      <w:r w:rsidRPr="006E404C">
        <w:rPr>
          <w:rFonts w:ascii="Times New Roman" w:hAnsi="Times New Roman"/>
          <w:color w:val="000000"/>
          <w:sz w:val="28"/>
        </w:rPr>
        <w:t>​‌</w:t>
      </w:r>
      <w:bookmarkStart w:id="2" w:name="f056fd23-2f41-4129-8da1-d467aa21439d"/>
      <w:r w:rsidRPr="006E404C">
        <w:rPr>
          <w:rFonts w:ascii="Times New Roman" w:hAnsi="Times New Roman"/>
          <w:color w:val="000000"/>
          <w:sz w:val="28"/>
        </w:rPr>
        <w:t xml:space="preserve">• Физическая </w:t>
      </w:r>
      <w:r>
        <w:rPr>
          <w:rFonts w:ascii="Times New Roman" w:hAnsi="Times New Roman"/>
          <w:color w:val="000000"/>
          <w:sz w:val="28"/>
        </w:rPr>
        <w:t>культура: 1-й класс: учебник, 4</w:t>
      </w:r>
      <w:r w:rsidRPr="006E404C">
        <w:rPr>
          <w:rFonts w:ascii="Times New Roman" w:hAnsi="Times New Roman"/>
          <w:color w:val="000000"/>
          <w:sz w:val="28"/>
        </w:rPr>
        <w:t xml:space="preserve"> класс/ Матвеев А.П., Акционерное общество «Издательство «Просвещение»</w:t>
      </w:r>
      <w:bookmarkEnd w:id="2"/>
      <w:r w:rsidRPr="006E404C">
        <w:rPr>
          <w:rFonts w:ascii="Times New Roman" w:hAnsi="Times New Roman"/>
          <w:color w:val="000000"/>
          <w:sz w:val="28"/>
        </w:rPr>
        <w:t>‌​</w:t>
      </w:r>
    </w:p>
    <w:p w:rsidR="000C3FC9" w:rsidRPr="006E404C" w:rsidRDefault="000C3FC9" w:rsidP="000C3FC9">
      <w:pPr>
        <w:spacing w:after="0" w:line="480" w:lineRule="auto"/>
        <w:ind w:left="120"/>
      </w:pPr>
      <w:r w:rsidRPr="006E404C">
        <w:rPr>
          <w:rFonts w:ascii="Times New Roman" w:hAnsi="Times New Roman"/>
          <w:color w:val="000000"/>
          <w:sz w:val="28"/>
        </w:rPr>
        <w:t>​‌‌</w:t>
      </w:r>
    </w:p>
    <w:p w:rsidR="000C3FC9" w:rsidRPr="006E404C" w:rsidRDefault="000C3FC9" w:rsidP="000C3FC9">
      <w:pPr>
        <w:spacing w:after="0"/>
        <w:ind w:left="120"/>
      </w:pPr>
      <w:r w:rsidRPr="006E404C">
        <w:rPr>
          <w:rFonts w:ascii="Times New Roman" w:hAnsi="Times New Roman"/>
          <w:color w:val="000000"/>
          <w:sz w:val="28"/>
        </w:rPr>
        <w:t>​</w:t>
      </w:r>
    </w:p>
    <w:p w:rsidR="000C3FC9" w:rsidRPr="006E404C" w:rsidRDefault="000C3FC9" w:rsidP="000C3FC9">
      <w:pPr>
        <w:spacing w:after="0" w:line="480" w:lineRule="auto"/>
        <w:ind w:left="120"/>
      </w:pPr>
      <w:r w:rsidRPr="006E404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3FC9" w:rsidRPr="006E404C" w:rsidRDefault="000C3FC9" w:rsidP="000C3FC9">
      <w:pPr>
        <w:spacing w:after="0" w:line="480" w:lineRule="auto"/>
        <w:ind w:left="120"/>
      </w:pPr>
      <w:r w:rsidRPr="006E404C">
        <w:rPr>
          <w:rFonts w:ascii="Times New Roman" w:hAnsi="Times New Roman"/>
          <w:color w:val="000000"/>
          <w:sz w:val="28"/>
        </w:rPr>
        <w:t>​‌</w:t>
      </w:r>
      <w:bookmarkStart w:id="3" w:name="ce666534-2f9f-48e1-9f7c-2e635e3b9ede"/>
      <w:proofErr w:type="spellStart"/>
      <w:r w:rsidRPr="006E404C">
        <w:rPr>
          <w:rFonts w:ascii="Times New Roman" w:hAnsi="Times New Roman"/>
          <w:color w:val="000000"/>
          <w:sz w:val="28"/>
        </w:rPr>
        <w:t>Ковалько</w:t>
      </w:r>
      <w:proofErr w:type="spellEnd"/>
      <w:r w:rsidRPr="006E404C">
        <w:rPr>
          <w:rFonts w:ascii="Times New Roman" w:hAnsi="Times New Roman"/>
          <w:color w:val="000000"/>
          <w:sz w:val="28"/>
        </w:rPr>
        <w:t xml:space="preserve"> В.И. Поуроч</w:t>
      </w:r>
      <w:r>
        <w:rPr>
          <w:rFonts w:ascii="Times New Roman" w:hAnsi="Times New Roman"/>
          <w:color w:val="000000"/>
          <w:sz w:val="28"/>
        </w:rPr>
        <w:t xml:space="preserve">ные разработки по физкультуре: 4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gramStart"/>
      <w:r>
        <w:rPr>
          <w:rFonts w:ascii="Times New Roman" w:hAnsi="Times New Roman"/>
          <w:color w:val="000000"/>
          <w:sz w:val="28"/>
        </w:rPr>
        <w:t>.-</w:t>
      </w:r>
      <w:proofErr w:type="gramEnd"/>
      <w:r>
        <w:rPr>
          <w:rFonts w:ascii="Times New Roman" w:hAnsi="Times New Roman"/>
          <w:color w:val="000000"/>
          <w:sz w:val="28"/>
        </w:rPr>
        <w:t>М</w:t>
      </w:r>
      <w:proofErr w:type="spellEnd"/>
      <w:r>
        <w:rPr>
          <w:rFonts w:ascii="Times New Roman" w:hAnsi="Times New Roman"/>
          <w:color w:val="000000"/>
          <w:sz w:val="28"/>
        </w:rPr>
        <w:t>.: ВАКО, 2023</w:t>
      </w:r>
      <w:r w:rsidRPr="006E404C">
        <w:rPr>
          <w:rFonts w:ascii="Times New Roman" w:hAnsi="Times New Roman"/>
          <w:color w:val="000000"/>
          <w:sz w:val="28"/>
        </w:rPr>
        <w:t>.-224 с.</w:t>
      </w:r>
      <w:bookmarkEnd w:id="3"/>
      <w:r w:rsidRPr="006E404C">
        <w:rPr>
          <w:rFonts w:ascii="Times New Roman" w:hAnsi="Times New Roman"/>
          <w:color w:val="000000"/>
          <w:sz w:val="28"/>
        </w:rPr>
        <w:t>‌​</w:t>
      </w:r>
    </w:p>
    <w:p w:rsidR="000C3FC9" w:rsidRPr="006E404C" w:rsidRDefault="000C3FC9" w:rsidP="000C3FC9">
      <w:pPr>
        <w:spacing w:after="0"/>
        <w:ind w:left="120"/>
      </w:pPr>
    </w:p>
    <w:p w:rsidR="000C3FC9" w:rsidRPr="006E404C" w:rsidRDefault="000C3FC9" w:rsidP="000C3FC9">
      <w:pPr>
        <w:spacing w:after="0" w:line="480" w:lineRule="auto"/>
        <w:ind w:left="120"/>
      </w:pPr>
      <w:r w:rsidRPr="006E404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C3FC9" w:rsidRDefault="000C3FC9" w:rsidP="000C3FC9">
      <w:pPr>
        <w:pStyle w:val="Default"/>
        <w:spacing w:line="360" w:lineRule="auto"/>
        <w:ind w:firstLine="709"/>
        <w:jc w:val="both"/>
      </w:pPr>
      <w:r>
        <w:rPr>
          <w:sz w:val="28"/>
        </w:rPr>
        <w:t>​</w:t>
      </w:r>
      <w:r>
        <w:rPr>
          <w:color w:val="333333"/>
          <w:sz w:val="28"/>
        </w:rPr>
        <w:t>​‌</w:t>
      </w:r>
      <w:r>
        <w:rPr>
          <w:sz w:val="28"/>
        </w:rPr>
        <w:t>Цифровой сервис "</w:t>
      </w:r>
      <w:proofErr w:type="spellStart"/>
      <w:r>
        <w:rPr>
          <w:sz w:val="28"/>
        </w:rPr>
        <w:t>Начинайзер</w:t>
      </w:r>
      <w:proofErr w:type="spellEnd"/>
    </w:p>
    <w:p w:rsidR="000C3FC9" w:rsidRDefault="000C3FC9" w:rsidP="00CD793F">
      <w:pPr>
        <w:pStyle w:val="Default"/>
        <w:spacing w:line="360" w:lineRule="auto"/>
        <w:ind w:firstLine="709"/>
        <w:jc w:val="both"/>
      </w:pPr>
    </w:p>
    <w:p w:rsidR="000C3FC9" w:rsidRDefault="000C3FC9" w:rsidP="00CD793F">
      <w:pPr>
        <w:pStyle w:val="Default"/>
        <w:spacing w:line="360" w:lineRule="auto"/>
        <w:ind w:firstLine="709"/>
        <w:jc w:val="both"/>
      </w:pPr>
    </w:p>
    <w:p w:rsidR="000C3FC9" w:rsidRDefault="000C3FC9" w:rsidP="00CD793F">
      <w:pPr>
        <w:pStyle w:val="Default"/>
        <w:spacing w:line="360" w:lineRule="auto"/>
        <w:ind w:firstLine="709"/>
        <w:jc w:val="both"/>
      </w:pPr>
    </w:p>
    <w:p w:rsidR="000C3FC9" w:rsidRDefault="000C3FC9" w:rsidP="00CD793F">
      <w:pPr>
        <w:pStyle w:val="Default"/>
        <w:spacing w:line="360" w:lineRule="auto"/>
        <w:ind w:firstLine="709"/>
        <w:jc w:val="both"/>
      </w:pPr>
    </w:p>
    <w:p w:rsidR="000C3FC9" w:rsidRDefault="000C3FC9" w:rsidP="00CD793F">
      <w:pPr>
        <w:pStyle w:val="Default"/>
        <w:spacing w:line="360" w:lineRule="auto"/>
        <w:ind w:firstLine="709"/>
        <w:jc w:val="both"/>
      </w:pPr>
    </w:p>
    <w:p w:rsidR="000C3FC9" w:rsidRDefault="000C3FC9" w:rsidP="00CD793F">
      <w:pPr>
        <w:pStyle w:val="Default"/>
        <w:spacing w:line="360" w:lineRule="auto"/>
        <w:ind w:firstLine="709"/>
        <w:jc w:val="both"/>
      </w:pPr>
    </w:p>
    <w:p w:rsidR="000C3FC9" w:rsidRPr="00504FB9" w:rsidRDefault="000C3FC9" w:rsidP="00CD793F">
      <w:pPr>
        <w:pStyle w:val="Default"/>
        <w:spacing w:line="360" w:lineRule="auto"/>
        <w:ind w:firstLine="709"/>
        <w:jc w:val="both"/>
      </w:pPr>
    </w:p>
    <w:sectPr w:rsidR="000C3FC9" w:rsidRPr="00504FB9" w:rsidSect="006C457F">
      <w:footerReference w:type="default" r:id="rId7"/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5C4" w:rsidRDefault="002B65C4" w:rsidP="00A526BF">
      <w:pPr>
        <w:spacing w:after="0" w:line="240" w:lineRule="auto"/>
      </w:pPr>
      <w:r>
        <w:separator/>
      </w:r>
    </w:p>
  </w:endnote>
  <w:endnote w:type="continuationSeparator" w:id="0">
    <w:p w:rsidR="002B65C4" w:rsidRDefault="002B65C4" w:rsidP="00A5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Times New Roman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7987"/>
    </w:sdtPr>
    <w:sdtContent>
      <w:p w:rsidR="00955874" w:rsidRDefault="00BA7DEA">
        <w:pPr>
          <w:pStyle w:val="a6"/>
          <w:jc w:val="right"/>
        </w:pPr>
        <w:fldSimple w:instr=" PAGE   \* MERGEFORMAT ">
          <w:r w:rsidR="001822A4">
            <w:rPr>
              <w:noProof/>
            </w:rPr>
            <w:t>26</w:t>
          </w:r>
        </w:fldSimple>
      </w:p>
    </w:sdtContent>
  </w:sdt>
  <w:p w:rsidR="00955874" w:rsidRDefault="009558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5C4" w:rsidRDefault="002B65C4" w:rsidP="00A526BF">
      <w:pPr>
        <w:spacing w:after="0" w:line="240" w:lineRule="auto"/>
      </w:pPr>
      <w:r>
        <w:separator/>
      </w:r>
    </w:p>
  </w:footnote>
  <w:footnote w:type="continuationSeparator" w:id="0">
    <w:p w:rsidR="002B65C4" w:rsidRDefault="002B65C4" w:rsidP="00A52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80C"/>
    <w:multiLevelType w:val="multilevel"/>
    <w:tmpl w:val="2318D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1535A"/>
    <w:multiLevelType w:val="hybridMultilevel"/>
    <w:tmpl w:val="B622D83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D42BA"/>
    <w:multiLevelType w:val="multilevel"/>
    <w:tmpl w:val="23802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0F6A4B"/>
    <w:multiLevelType w:val="multilevel"/>
    <w:tmpl w:val="271CB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7E1A9A"/>
    <w:multiLevelType w:val="multilevel"/>
    <w:tmpl w:val="66401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CB27C1"/>
    <w:multiLevelType w:val="multilevel"/>
    <w:tmpl w:val="C33A0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4C6275"/>
    <w:multiLevelType w:val="hybridMultilevel"/>
    <w:tmpl w:val="DD908170"/>
    <w:lvl w:ilvl="0" w:tplc="053659D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BF241EE"/>
    <w:multiLevelType w:val="multilevel"/>
    <w:tmpl w:val="10587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92140F"/>
    <w:multiLevelType w:val="multilevel"/>
    <w:tmpl w:val="58867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EE4934"/>
    <w:multiLevelType w:val="multilevel"/>
    <w:tmpl w:val="0D8E4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130B4C"/>
    <w:multiLevelType w:val="hybridMultilevel"/>
    <w:tmpl w:val="14AA0AB2"/>
    <w:lvl w:ilvl="0" w:tplc="9D7629E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25132"/>
    <w:multiLevelType w:val="multilevel"/>
    <w:tmpl w:val="5C466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135BC4"/>
    <w:multiLevelType w:val="multilevel"/>
    <w:tmpl w:val="5448A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7F266C"/>
    <w:multiLevelType w:val="multilevel"/>
    <w:tmpl w:val="6310B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180E89"/>
    <w:multiLevelType w:val="hybridMultilevel"/>
    <w:tmpl w:val="6FD6DF0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10A3C"/>
    <w:multiLevelType w:val="multilevel"/>
    <w:tmpl w:val="BB683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487742"/>
    <w:multiLevelType w:val="hybridMultilevel"/>
    <w:tmpl w:val="F7CAC9A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D71135"/>
    <w:multiLevelType w:val="multilevel"/>
    <w:tmpl w:val="B994E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E403F8"/>
    <w:multiLevelType w:val="hybridMultilevel"/>
    <w:tmpl w:val="2F261A9E"/>
    <w:lvl w:ilvl="0" w:tplc="5502BBE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2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021CC"/>
    <w:multiLevelType w:val="hybridMultilevel"/>
    <w:tmpl w:val="75E0AA8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D46AE5"/>
    <w:multiLevelType w:val="hybridMultilevel"/>
    <w:tmpl w:val="642ECC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944F1"/>
    <w:multiLevelType w:val="hybridMultilevel"/>
    <w:tmpl w:val="29BC5E26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F3755D"/>
    <w:multiLevelType w:val="multilevel"/>
    <w:tmpl w:val="731C5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A54762"/>
    <w:multiLevelType w:val="hybridMultilevel"/>
    <w:tmpl w:val="B64C1EDC"/>
    <w:lvl w:ilvl="0" w:tplc="D5A0D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1312B7F"/>
    <w:multiLevelType w:val="multilevel"/>
    <w:tmpl w:val="D47E7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880DA4"/>
    <w:multiLevelType w:val="multilevel"/>
    <w:tmpl w:val="BEC05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AD1025"/>
    <w:multiLevelType w:val="hybridMultilevel"/>
    <w:tmpl w:val="037E70E0"/>
    <w:lvl w:ilvl="0" w:tplc="8FAEA8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05291"/>
    <w:multiLevelType w:val="multilevel"/>
    <w:tmpl w:val="A6B28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6"/>
  </w:num>
  <w:num w:numId="3">
    <w:abstractNumId w:val="26"/>
  </w:num>
  <w:num w:numId="4">
    <w:abstractNumId w:val="2"/>
  </w:num>
  <w:num w:numId="5">
    <w:abstractNumId w:val="23"/>
  </w:num>
  <w:num w:numId="6">
    <w:abstractNumId w:val="1"/>
  </w:num>
  <w:num w:numId="7">
    <w:abstractNumId w:val="8"/>
  </w:num>
  <w:num w:numId="8">
    <w:abstractNumId w:val="22"/>
  </w:num>
  <w:num w:numId="9">
    <w:abstractNumId w:val="32"/>
  </w:num>
  <w:num w:numId="10">
    <w:abstractNumId w:val="21"/>
  </w:num>
  <w:num w:numId="11">
    <w:abstractNumId w:val="12"/>
  </w:num>
  <w:num w:numId="12">
    <w:abstractNumId w:val="25"/>
  </w:num>
  <w:num w:numId="13">
    <w:abstractNumId w:val="3"/>
  </w:num>
  <w:num w:numId="14">
    <w:abstractNumId w:val="27"/>
  </w:num>
  <w:num w:numId="15">
    <w:abstractNumId w:val="29"/>
  </w:num>
  <w:num w:numId="16">
    <w:abstractNumId w:val="24"/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31"/>
  </w:num>
  <w:num w:numId="20">
    <w:abstractNumId w:val="28"/>
  </w:num>
  <w:num w:numId="21">
    <w:abstractNumId w:val="15"/>
  </w:num>
  <w:num w:numId="22">
    <w:abstractNumId w:val="14"/>
  </w:num>
  <w:num w:numId="23">
    <w:abstractNumId w:val="5"/>
  </w:num>
  <w:num w:numId="24">
    <w:abstractNumId w:val="0"/>
  </w:num>
  <w:num w:numId="25">
    <w:abstractNumId w:val="20"/>
  </w:num>
  <w:num w:numId="26">
    <w:abstractNumId w:val="7"/>
  </w:num>
  <w:num w:numId="27">
    <w:abstractNumId w:val="10"/>
  </w:num>
  <w:num w:numId="28">
    <w:abstractNumId w:val="9"/>
  </w:num>
  <w:num w:numId="29">
    <w:abstractNumId w:val="4"/>
  </w:num>
  <w:num w:numId="30">
    <w:abstractNumId w:val="13"/>
  </w:num>
  <w:num w:numId="31">
    <w:abstractNumId w:val="6"/>
  </w:num>
  <w:num w:numId="32">
    <w:abstractNumId w:val="11"/>
  </w:num>
  <w:num w:numId="33">
    <w:abstractNumId w:val="33"/>
  </w:num>
  <w:num w:numId="34">
    <w:abstractNumId w:val="30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6BF"/>
    <w:rsid w:val="00007955"/>
    <w:rsid w:val="000561BE"/>
    <w:rsid w:val="000628B6"/>
    <w:rsid w:val="000C3FC9"/>
    <w:rsid w:val="001746E8"/>
    <w:rsid w:val="001822A4"/>
    <w:rsid w:val="00182D7E"/>
    <w:rsid w:val="001A6286"/>
    <w:rsid w:val="001E421F"/>
    <w:rsid w:val="00237EB6"/>
    <w:rsid w:val="002B65C4"/>
    <w:rsid w:val="0036263E"/>
    <w:rsid w:val="0039710E"/>
    <w:rsid w:val="004044D8"/>
    <w:rsid w:val="004636AD"/>
    <w:rsid w:val="00474B84"/>
    <w:rsid w:val="004E085C"/>
    <w:rsid w:val="00502E75"/>
    <w:rsid w:val="00504FB9"/>
    <w:rsid w:val="005517D3"/>
    <w:rsid w:val="00566442"/>
    <w:rsid w:val="005D1A7D"/>
    <w:rsid w:val="00611A91"/>
    <w:rsid w:val="00662061"/>
    <w:rsid w:val="006A1FA5"/>
    <w:rsid w:val="006C457F"/>
    <w:rsid w:val="007133AC"/>
    <w:rsid w:val="00770BD3"/>
    <w:rsid w:val="00791024"/>
    <w:rsid w:val="007B1432"/>
    <w:rsid w:val="007B48B4"/>
    <w:rsid w:val="00814642"/>
    <w:rsid w:val="00824327"/>
    <w:rsid w:val="0083428B"/>
    <w:rsid w:val="008C778B"/>
    <w:rsid w:val="008F4EC6"/>
    <w:rsid w:val="00900A97"/>
    <w:rsid w:val="0090221C"/>
    <w:rsid w:val="0092319F"/>
    <w:rsid w:val="009275B2"/>
    <w:rsid w:val="0094190B"/>
    <w:rsid w:val="00955874"/>
    <w:rsid w:val="009638BD"/>
    <w:rsid w:val="00972629"/>
    <w:rsid w:val="009D313F"/>
    <w:rsid w:val="00A11569"/>
    <w:rsid w:val="00A526BF"/>
    <w:rsid w:val="00B070BB"/>
    <w:rsid w:val="00B071E2"/>
    <w:rsid w:val="00B152B3"/>
    <w:rsid w:val="00BA3F56"/>
    <w:rsid w:val="00BA7DEA"/>
    <w:rsid w:val="00BB6C22"/>
    <w:rsid w:val="00C061FB"/>
    <w:rsid w:val="00C1076D"/>
    <w:rsid w:val="00C63206"/>
    <w:rsid w:val="00CB14C2"/>
    <w:rsid w:val="00CD1093"/>
    <w:rsid w:val="00CD793F"/>
    <w:rsid w:val="00D713A3"/>
    <w:rsid w:val="00EF7F2A"/>
    <w:rsid w:val="00F1001C"/>
    <w:rsid w:val="00F32C1D"/>
    <w:rsid w:val="00F665B4"/>
    <w:rsid w:val="00F66820"/>
    <w:rsid w:val="00F75506"/>
    <w:rsid w:val="00FB66A8"/>
    <w:rsid w:val="00FC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B6"/>
  </w:style>
  <w:style w:type="paragraph" w:styleId="1">
    <w:name w:val="heading 1"/>
    <w:basedOn w:val="a"/>
    <w:next w:val="a"/>
    <w:link w:val="10"/>
    <w:uiPriority w:val="9"/>
    <w:qFormat/>
    <w:rsid w:val="000C3F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A1FA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C3F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C3F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6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Default">
    <w:name w:val="Default"/>
    <w:rsid w:val="00A526B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31">
    <w:name w:val="Основной текст3"/>
    <w:basedOn w:val="a"/>
    <w:uiPriority w:val="99"/>
    <w:rsid w:val="00A526B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paragraph" w:customStyle="1" w:styleId="14TexstOSNOVA1012">
    <w:name w:val="14TexstOSNOVA_10/12"/>
    <w:basedOn w:val="a"/>
    <w:uiPriority w:val="99"/>
    <w:rsid w:val="00A526B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5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26BF"/>
  </w:style>
  <w:style w:type="paragraph" w:styleId="a6">
    <w:name w:val="footer"/>
    <w:basedOn w:val="a"/>
    <w:link w:val="a7"/>
    <w:uiPriority w:val="99"/>
    <w:unhideWhenUsed/>
    <w:rsid w:val="00A5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26BF"/>
  </w:style>
  <w:style w:type="table" w:styleId="a8">
    <w:name w:val="Table Grid"/>
    <w:basedOn w:val="a1"/>
    <w:uiPriority w:val="59"/>
    <w:rsid w:val="0090221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C2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47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A1F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b">
    <w:name w:val="Normal (Web)"/>
    <w:basedOn w:val="a"/>
    <w:uiPriority w:val="99"/>
    <w:unhideWhenUsed/>
    <w:rsid w:val="00504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C3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0C3FC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0C3FC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c">
    <w:name w:val="Normal Indent"/>
    <w:basedOn w:val="a"/>
    <w:uiPriority w:val="99"/>
    <w:unhideWhenUsed/>
    <w:rsid w:val="000C3FC9"/>
    <w:pPr>
      <w:ind w:left="720"/>
    </w:pPr>
    <w:rPr>
      <w:rFonts w:eastAsiaTheme="minorHAnsi"/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0C3FC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0C3F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0C3F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Название Знак"/>
    <w:basedOn w:val="a0"/>
    <w:link w:val="af"/>
    <w:uiPriority w:val="10"/>
    <w:rsid w:val="000C3F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0C3FC9"/>
    <w:rPr>
      <w:i/>
      <w:iCs/>
    </w:rPr>
  </w:style>
  <w:style w:type="character" w:styleId="af2">
    <w:name w:val="Hyperlink"/>
    <w:basedOn w:val="a0"/>
    <w:uiPriority w:val="99"/>
    <w:unhideWhenUsed/>
    <w:rsid w:val="000C3FC9"/>
    <w:rPr>
      <w:color w:val="0000FF" w:themeColor="hyperlink"/>
      <w:u w:val="single"/>
    </w:rPr>
  </w:style>
  <w:style w:type="paragraph" w:styleId="af3">
    <w:name w:val="caption"/>
    <w:basedOn w:val="a"/>
    <w:next w:val="a"/>
    <w:uiPriority w:val="35"/>
    <w:semiHidden/>
    <w:unhideWhenUsed/>
    <w:qFormat/>
    <w:rsid w:val="000C3FC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6025</Words>
  <Characters>34347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Кусок</dc:creator>
  <cp:keywords/>
  <dc:description/>
  <cp:lastModifiedBy>1.6</cp:lastModifiedBy>
  <cp:revision>41</cp:revision>
  <dcterms:created xsi:type="dcterms:W3CDTF">2021-09-18T02:08:00Z</dcterms:created>
  <dcterms:modified xsi:type="dcterms:W3CDTF">2024-09-19T07:00:00Z</dcterms:modified>
</cp:coreProperties>
</file>